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DEC0" w14:textId="77AFBCE4" w:rsidR="00B079A3" w:rsidRPr="00BB2F9E" w:rsidRDefault="005149F1" w:rsidP="0094694A">
      <w:pPr>
        <w:jc w:val="both"/>
      </w:pPr>
      <w:r>
        <w:t>POLITICA DE CONFIDEN</w:t>
      </w:r>
      <w:r>
        <w:rPr>
          <w:lang w:val="ro-RO"/>
        </w:rPr>
        <w:t xml:space="preserve">ȚIALITATE PENTRU SITE-UL </w:t>
      </w:r>
      <w:r w:rsidRPr="00187A41">
        <w:rPr>
          <w:i/>
          <w:iCs/>
          <w:u w:val="single"/>
          <w:lang w:val="ro-RO"/>
        </w:rPr>
        <w:t>DATECSPAY</w:t>
      </w:r>
      <w:commentRangeStart w:id="0"/>
      <w:commentRangeEnd w:id="0"/>
      <w:r w:rsidR="0094694A">
        <w:rPr>
          <w:rStyle w:val="CommentReference"/>
        </w:rPr>
        <w:commentReference w:id="0"/>
      </w:r>
      <w:r w:rsidRPr="00BB2F9E">
        <w:rPr>
          <w:lang w:val="ro-RO"/>
        </w:rPr>
        <w:t xml:space="preserve"> (DENUMITĂ ÎN CONTINUARE „</w:t>
      </w:r>
      <w:r w:rsidRPr="00BB2F9E">
        <w:rPr>
          <w:b/>
          <w:bCs/>
          <w:lang w:val="ro-RO"/>
        </w:rPr>
        <w:t>POLITICA</w:t>
      </w:r>
      <w:r w:rsidRPr="00BB2F9E">
        <w:t>”)</w:t>
      </w:r>
    </w:p>
    <w:p w14:paraId="5CD34107" w14:textId="43CB5293" w:rsidR="007710AD" w:rsidRDefault="007710AD" w:rsidP="0094694A">
      <w:pPr>
        <w:jc w:val="both"/>
        <w:rPr>
          <w:lang w:val="ro-RO"/>
        </w:rPr>
      </w:pPr>
    </w:p>
    <w:p w14:paraId="6A2BA159" w14:textId="762878DA" w:rsidR="007710AD" w:rsidRDefault="007710AD" w:rsidP="0094694A">
      <w:pPr>
        <w:jc w:val="both"/>
        <w:rPr>
          <w:lang w:val="ro-RO"/>
        </w:rPr>
      </w:pPr>
      <w:r>
        <w:rPr>
          <w:lang w:val="ro-RO"/>
        </w:rPr>
        <w:t xml:space="preserve">Stimate </w:t>
      </w:r>
      <w:r w:rsidR="005149F1">
        <w:rPr>
          <w:lang w:val="ro-RO"/>
        </w:rPr>
        <w:t>PARTENER</w:t>
      </w:r>
      <w:r>
        <w:rPr>
          <w:lang w:val="ro-RO"/>
        </w:rPr>
        <w:t>,</w:t>
      </w:r>
    </w:p>
    <w:p w14:paraId="5B2F09D8" w14:textId="61B2F83A" w:rsidR="007710AD" w:rsidRDefault="007710AD" w:rsidP="0094694A">
      <w:pPr>
        <w:jc w:val="both"/>
        <w:rPr>
          <w:lang w:val="ro-RO"/>
        </w:rPr>
      </w:pPr>
      <w:r>
        <w:rPr>
          <w:lang w:val="ro-RO"/>
        </w:rPr>
        <w:t>Îți mulțumim pentru vizita făcută pe site-ul nostru.</w:t>
      </w:r>
    </w:p>
    <w:p w14:paraId="26D45313" w14:textId="7354D33A" w:rsidR="007710AD" w:rsidRDefault="007710AD" w:rsidP="0094694A">
      <w:pPr>
        <w:jc w:val="both"/>
        <w:rPr>
          <w:lang w:val="ro-RO"/>
        </w:rPr>
      </w:pPr>
      <w:r>
        <w:rPr>
          <w:lang w:val="ro-RO"/>
        </w:rPr>
        <w:t>Te informăm că Danubius Exim SRL, cu sediul în</w:t>
      </w:r>
      <w:r w:rsidR="0094694A">
        <w:rPr>
          <w:lang w:val="ro-RO"/>
        </w:rPr>
        <w:t xml:space="preserve"> </w:t>
      </w:r>
      <w:r w:rsidR="0094694A" w:rsidRPr="0094694A">
        <w:rPr>
          <w:lang w:val="ro-RO"/>
        </w:rPr>
        <w:t>Strada Vasile Gherghel, nr. 12, sector 1</w:t>
      </w:r>
      <w:r w:rsidR="0094694A">
        <w:rPr>
          <w:lang w:val="ro-RO"/>
        </w:rPr>
        <w:t>,</w:t>
      </w:r>
      <w:r w:rsidR="0094694A" w:rsidRPr="0094694A">
        <w:rPr>
          <w:lang w:val="ro-RO"/>
        </w:rPr>
        <w:t xml:space="preserve"> Bucure</w:t>
      </w:r>
      <w:r w:rsidR="0094694A">
        <w:rPr>
          <w:lang w:val="ro-RO"/>
        </w:rPr>
        <w:t>ș</w:t>
      </w:r>
      <w:r w:rsidR="0094694A" w:rsidRPr="0094694A">
        <w:rPr>
          <w:lang w:val="ro-RO"/>
        </w:rPr>
        <w:t>ti</w:t>
      </w:r>
      <w:r>
        <w:rPr>
          <w:lang w:val="ro-RO"/>
        </w:rPr>
        <w:t>, având CUI</w:t>
      </w:r>
      <w:r w:rsidR="00034174">
        <w:rPr>
          <w:lang w:val="ro-RO"/>
        </w:rPr>
        <w:t xml:space="preserve"> RO</w:t>
      </w:r>
      <w:r>
        <w:rPr>
          <w:lang w:val="ro-RO"/>
        </w:rPr>
        <w:t xml:space="preserve"> </w:t>
      </w:r>
      <w:r w:rsidR="00034174" w:rsidRPr="00034174">
        <w:rPr>
          <w:lang w:val="ro-RO"/>
        </w:rPr>
        <w:t>6386718</w:t>
      </w:r>
      <w:r>
        <w:rPr>
          <w:lang w:val="ro-RO"/>
        </w:rPr>
        <w:t xml:space="preserve"> și J</w:t>
      </w:r>
      <w:r w:rsidR="00A73B72" w:rsidRPr="00A73B72">
        <w:rPr>
          <w:lang w:val="ro-RO"/>
        </w:rPr>
        <w:t>40/19406/1994</w:t>
      </w:r>
      <w:r>
        <w:rPr>
          <w:lang w:val="ro-RO"/>
        </w:rPr>
        <w:t xml:space="preserve">, este operator de date în sensul Regulamentului nr. </w:t>
      </w:r>
      <w:r w:rsidR="00A73B72" w:rsidRPr="00A73B72">
        <w:rPr>
          <w:lang w:val="ro-RO"/>
        </w:rPr>
        <w:t>679</w:t>
      </w:r>
      <w:r w:rsidR="00A73B72">
        <w:rPr>
          <w:lang w:val="ro-RO"/>
        </w:rPr>
        <w:t>/</w:t>
      </w:r>
      <w:r w:rsidR="00A73B72" w:rsidRPr="00A73B72">
        <w:rPr>
          <w:lang w:val="ro-RO"/>
        </w:rPr>
        <w:t>2016 privind protecţia persoanelor fizice în</w:t>
      </w:r>
      <w:r w:rsidR="00A73B72">
        <w:rPr>
          <w:lang w:val="ro-RO"/>
        </w:rPr>
        <w:t xml:space="preserve"> </w:t>
      </w:r>
      <w:r w:rsidR="00A73B72" w:rsidRPr="00A73B72">
        <w:rPr>
          <w:lang w:val="ro-RO"/>
        </w:rPr>
        <w:t>ceea ce priveşte prelucrarea datelor cu caracter personal şi privind libera circulaţie</w:t>
      </w:r>
      <w:r w:rsidR="00A73B72">
        <w:rPr>
          <w:lang w:val="ro-RO"/>
        </w:rPr>
        <w:t xml:space="preserve"> </w:t>
      </w:r>
      <w:r w:rsidR="00A73B72" w:rsidRPr="00A73B72">
        <w:rPr>
          <w:lang w:val="ro-RO"/>
        </w:rPr>
        <w:t>a acestor date şi de abrogare a Directivei 95/46/CE</w:t>
      </w:r>
      <w:r w:rsidR="00A73B72">
        <w:rPr>
          <w:lang w:val="ro-RO"/>
        </w:rPr>
        <w:t xml:space="preserve"> („</w:t>
      </w:r>
      <w:r w:rsidR="00A73B72" w:rsidRPr="00A73B72">
        <w:rPr>
          <w:b/>
          <w:bCs/>
          <w:lang w:val="ro-RO"/>
        </w:rPr>
        <w:t>Regulamentul GDPR</w:t>
      </w:r>
      <w:r w:rsidR="00A73B72">
        <w:t>”</w:t>
      </w:r>
      <w:r w:rsidR="00A73B72">
        <w:rPr>
          <w:lang w:val="ro-RO"/>
        </w:rPr>
        <w:t>)</w:t>
      </w:r>
      <w:r>
        <w:rPr>
          <w:lang w:val="ro-RO"/>
        </w:rPr>
        <w:t xml:space="preserve"> în ceea ce privește prelucrarea datelor cu caracter personal furnizate de către tine în relația comercială cu noi</w:t>
      </w:r>
      <w:r w:rsidR="00BB2F9E">
        <w:rPr>
          <w:lang w:val="ro-RO"/>
        </w:rPr>
        <w:t xml:space="preserve"> </w:t>
      </w:r>
      <w:r>
        <w:rPr>
          <w:lang w:val="ro-RO"/>
        </w:rPr>
        <w:t xml:space="preserve">pentru produsele marca </w:t>
      </w:r>
      <w:r w:rsidR="00187A41">
        <w:rPr>
          <w:lang w:val="ro-RO"/>
        </w:rPr>
        <w:t>DATECS</w:t>
      </w:r>
      <w:r w:rsidR="0094694A">
        <w:rPr>
          <w:lang w:val="ro-RO"/>
        </w:rPr>
        <w:t xml:space="preserve"> comercializate pe site-ul </w:t>
      </w:r>
      <w:r w:rsidR="0094694A" w:rsidRPr="00187A41">
        <w:rPr>
          <w:i/>
          <w:iCs/>
          <w:u w:val="single"/>
          <w:lang w:val="ro-RO"/>
        </w:rPr>
        <w:t>DatecsPay</w:t>
      </w:r>
      <w:r w:rsidR="0072171A">
        <w:rPr>
          <w:i/>
          <w:iCs/>
          <w:u w:val="single"/>
          <w:lang w:val="ro-RO"/>
        </w:rPr>
        <w:t xml:space="preserve"> </w:t>
      </w:r>
      <w:r w:rsidR="0072171A" w:rsidRPr="0072171A">
        <w:rPr>
          <w:lang w:val="ro-RO"/>
        </w:rPr>
        <w:t xml:space="preserve">(denumit în continuare </w:t>
      </w:r>
      <w:r w:rsidR="0072171A">
        <w:rPr>
          <w:lang w:val="ro-RO"/>
        </w:rPr>
        <w:t>„</w:t>
      </w:r>
      <w:r w:rsidR="0072171A" w:rsidRPr="00BB2F9E">
        <w:rPr>
          <w:b/>
          <w:bCs/>
          <w:lang w:val="ro-RO"/>
        </w:rPr>
        <w:t>Site</w:t>
      </w:r>
      <w:r w:rsidR="0072171A">
        <w:t>”</w:t>
      </w:r>
      <w:r w:rsidR="0072171A" w:rsidRPr="0072171A">
        <w:rPr>
          <w:lang w:val="ro-RO"/>
        </w:rPr>
        <w:t>)</w:t>
      </w:r>
      <w:r>
        <w:rPr>
          <w:lang w:val="ro-RO"/>
        </w:rPr>
        <w:t>.</w:t>
      </w:r>
    </w:p>
    <w:p w14:paraId="5ACE0D57" w14:textId="704EE6BE" w:rsidR="0094694A" w:rsidRDefault="0094694A" w:rsidP="0094694A">
      <w:pPr>
        <w:jc w:val="both"/>
        <w:rPr>
          <w:lang w:val="ro-RO"/>
        </w:rPr>
      </w:pPr>
      <w:r>
        <w:rPr>
          <w:lang w:val="ro-RO"/>
        </w:rPr>
        <w:t xml:space="preserve">DANUBIUS prelucrează datele </w:t>
      </w:r>
      <w:r w:rsidR="0072171A">
        <w:rPr>
          <w:lang w:val="ro-RO"/>
        </w:rPr>
        <w:t xml:space="preserve">tale </w:t>
      </w:r>
      <w:r>
        <w:rPr>
          <w:lang w:val="ro-RO"/>
        </w:rPr>
        <w:t xml:space="preserve">cu caracter personal </w:t>
      </w:r>
      <w:r w:rsidR="0072171A">
        <w:rPr>
          <w:lang w:val="ro-RO"/>
        </w:rPr>
        <w:t>în conformitate cu dispozițiile prezentei Politici și totodată în conformitate cu dispozițiile Regulamentului GDPR.</w:t>
      </w:r>
    </w:p>
    <w:p w14:paraId="6EF4A350" w14:textId="350EF750" w:rsidR="007710AD" w:rsidRPr="00187A41" w:rsidRDefault="007710AD" w:rsidP="0094694A">
      <w:pPr>
        <w:jc w:val="both"/>
        <w:rPr>
          <w:b/>
          <w:bCs/>
          <w:lang w:val="ro-RO"/>
        </w:rPr>
      </w:pPr>
      <w:r w:rsidRPr="00187A41">
        <w:rPr>
          <w:b/>
          <w:bCs/>
          <w:lang w:val="ro-RO"/>
        </w:rPr>
        <w:t xml:space="preserve">Modul de </w:t>
      </w:r>
      <w:r w:rsidR="0094694A">
        <w:rPr>
          <w:b/>
          <w:bCs/>
          <w:lang w:val="ro-RO"/>
        </w:rPr>
        <w:t>prelucrare</w:t>
      </w:r>
      <w:r w:rsidRPr="00187A41">
        <w:rPr>
          <w:b/>
          <w:bCs/>
          <w:lang w:val="ro-RO"/>
        </w:rPr>
        <w:t xml:space="preserve"> al datelor cu caracter personal</w:t>
      </w:r>
    </w:p>
    <w:p w14:paraId="4FFDCD96" w14:textId="7146A9BB" w:rsidR="007710AD" w:rsidRDefault="007710AD" w:rsidP="0094694A">
      <w:pPr>
        <w:jc w:val="both"/>
        <w:rPr>
          <w:lang w:val="ro-RO"/>
        </w:rPr>
      </w:pPr>
      <w:r>
        <w:rPr>
          <w:lang w:val="ro-RO"/>
        </w:rPr>
        <w:t xml:space="preserve">DANUBIUS colectează datele cu caracter personal direct de la </w:t>
      </w:r>
      <w:r w:rsidR="000E4C0E">
        <w:rPr>
          <w:lang w:val="ro-RO"/>
        </w:rPr>
        <w:t>tine</w:t>
      </w:r>
      <w:r>
        <w:rPr>
          <w:lang w:val="ro-RO"/>
        </w:rPr>
        <w:t xml:space="preserve">, </w:t>
      </w:r>
      <w:r w:rsidR="00422DDE">
        <w:rPr>
          <w:lang w:val="ro-RO"/>
        </w:rPr>
        <w:t>partenerul</w:t>
      </w:r>
      <w:r w:rsidR="000E4C0E">
        <w:rPr>
          <w:lang w:val="ro-RO"/>
        </w:rPr>
        <w:t xml:space="preserve"> nostru,</w:t>
      </w:r>
      <w:r w:rsidR="00187A41">
        <w:rPr>
          <w:lang w:val="ro-RO"/>
        </w:rPr>
        <w:t xml:space="preserve"> </w:t>
      </w:r>
      <w:r>
        <w:rPr>
          <w:lang w:val="ro-RO"/>
        </w:rPr>
        <w:t>care dore</w:t>
      </w:r>
      <w:r w:rsidR="000E4C0E">
        <w:rPr>
          <w:lang w:val="ro-RO"/>
        </w:rPr>
        <w:t>ști</w:t>
      </w:r>
      <w:r>
        <w:rPr>
          <w:lang w:val="ro-RO"/>
        </w:rPr>
        <w:t xml:space="preserve"> </w:t>
      </w:r>
      <w:r w:rsidR="000E4C0E">
        <w:rPr>
          <w:lang w:val="ro-RO"/>
        </w:rPr>
        <w:t xml:space="preserve">să </w:t>
      </w:r>
      <w:r>
        <w:rPr>
          <w:lang w:val="ro-RO"/>
        </w:rPr>
        <w:t>achizițion</w:t>
      </w:r>
      <w:r w:rsidR="000E4C0E">
        <w:rPr>
          <w:lang w:val="ro-RO"/>
        </w:rPr>
        <w:t>ezi</w:t>
      </w:r>
      <w:r>
        <w:rPr>
          <w:lang w:val="ro-RO"/>
        </w:rPr>
        <w:t xml:space="preserve"> produsel</w:t>
      </w:r>
      <w:r w:rsidR="00BB2F9E">
        <w:rPr>
          <w:lang w:val="ro-RO"/>
        </w:rPr>
        <w:t>e</w:t>
      </w:r>
      <w:r>
        <w:rPr>
          <w:lang w:val="ro-RO"/>
        </w:rPr>
        <w:t xml:space="preserve"> </w:t>
      </w:r>
      <w:r w:rsidR="00187A41">
        <w:rPr>
          <w:lang w:val="ro-RO"/>
        </w:rPr>
        <w:t xml:space="preserve">DATECS </w:t>
      </w:r>
      <w:r>
        <w:rPr>
          <w:lang w:val="ro-RO"/>
        </w:rPr>
        <w:t xml:space="preserve">comercializate de către </w:t>
      </w:r>
      <w:commentRangeStart w:id="1"/>
      <w:r>
        <w:rPr>
          <w:lang w:val="ro-RO"/>
        </w:rPr>
        <w:t>DANUBIUS</w:t>
      </w:r>
      <w:commentRangeEnd w:id="1"/>
      <w:r w:rsidR="00A77192">
        <w:rPr>
          <w:rStyle w:val="CommentReference"/>
        </w:rPr>
        <w:commentReference w:id="1"/>
      </w:r>
      <w:r w:rsidR="00A307C1">
        <w:rPr>
          <w:lang w:val="ro-RO"/>
        </w:rPr>
        <w:t xml:space="preserve">. Este posibil ca </w:t>
      </w:r>
      <w:r w:rsidR="0072171A">
        <w:rPr>
          <w:lang w:val="ro-RO"/>
        </w:rPr>
        <w:t xml:space="preserve">unele dintre </w:t>
      </w:r>
      <w:r w:rsidR="00A307C1">
        <w:rPr>
          <w:lang w:val="ro-RO"/>
        </w:rPr>
        <w:t xml:space="preserve">datele </w:t>
      </w:r>
      <w:r w:rsidR="0072171A">
        <w:rPr>
          <w:lang w:val="ro-RO"/>
        </w:rPr>
        <w:t xml:space="preserve">tale </w:t>
      </w:r>
      <w:r w:rsidR="00A307C1">
        <w:rPr>
          <w:lang w:val="ro-RO"/>
        </w:rPr>
        <w:t>personale să fie procesate prin obținerea lor din alte surse, precum alte societăți, autorități publice, ANAF, Registrul Comerțului etc.</w:t>
      </w:r>
    </w:p>
    <w:p w14:paraId="3BFB374C" w14:textId="0844919A" w:rsidR="00A307C1" w:rsidRPr="00187A41" w:rsidRDefault="00A307C1" w:rsidP="0094694A">
      <w:pPr>
        <w:jc w:val="both"/>
        <w:rPr>
          <w:b/>
          <w:bCs/>
          <w:lang w:val="ro-RO"/>
        </w:rPr>
      </w:pPr>
      <w:r w:rsidRPr="00187A41">
        <w:rPr>
          <w:b/>
          <w:bCs/>
          <w:lang w:val="ro-RO"/>
        </w:rPr>
        <w:t>Categorii de date cu caracter personal prelucrate</w:t>
      </w:r>
    </w:p>
    <w:p w14:paraId="56C4C7DC" w14:textId="57A24C5F" w:rsidR="007710AD" w:rsidRPr="007710AD" w:rsidRDefault="00A307C1" w:rsidP="0094694A">
      <w:pPr>
        <w:jc w:val="both"/>
        <w:rPr>
          <w:lang w:val="ro-RO"/>
        </w:rPr>
      </w:pPr>
      <w:r>
        <w:rPr>
          <w:lang w:val="ro-RO"/>
        </w:rPr>
        <w:t xml:space="preserve">Datele cu caracter personal prelucrate pot cuprinde: </w:t>
      </w:r>
      <w:r w:rsidR="00897D90">
        <w:rPr>
          <w:lang w:val="ro-RO"/>
        </w:rPr>
        <w:t>date personale pentru stabilirea și buna desfășurare a unei relații comerciale între două persoane juridice (</w:t>
      </w:r>
      <w:r w:rsidR="00897D90" w:rsidRPr="00897D90">
        <w:rPr>
          <w:lang w:val="ro-RO"/>
        </w:rPr>
        <w:t xml:space="preserve">date cu caracter personal ale reprezentanților </w:t>
      </w:r>
      <w:r w:rsidR="006A2B6D">
        <w:rPr>
          <w:lang w:val="ro-RO"/>
        </w:rPr>
        <w:t xml:space="preserve">părților </w:t>
      </w:r>
      <w:r w:rsidR="00897D90" w:rsidRPr="00897D90">
        <w:rPr>
          <w:lang w:val="ro-RO"/>
        </w:rPr>
        <w:t xml:space="preserve">și persoanelor de contact desemnate </w:t>
      </w:r>
      <w:r w:rsidR="00897D90">
        <w:rPr>
          <w:lang w:val="ro-RO"/>
        </w:rPr>
        <w:t>de către tine, precum</w:t>
      </w:r>
      <w:r w:rsidR="00897D90" w:rsidRPr="00897D90">
        <w:rPr>
          <w:lang w:val="ro-RO"/>
        </w:rPr>
        <w:t xml:space="preserve"> nume, prenume, funcție, număr de telefon și adresă de e</w:t>
      </w:r>
      <w:r w:rsidR="00897D90">
        <w:rPr>
          <w:lang w:val="ro-RO"/>
        </w:rPr>
        <w:t>-</w:t>
      </w:r>
      <w:r w:rsidR="00897D90" w:rsidRPr="00897D90">
        <w:rPr>
          <w:lang w:val="ro-RO"/>
        </w:rPr>
        <w:t>mail</w:t>
      </w:r>
      <w:r w:rsidR="00897D90">
        <w:rPr>
          <w:lang w:val="ro-RO"/>
        </w:rPr>
        <w:t xml:space="preserve">), </w:t>
      </w:r>
      <w:r>
        <w:rPr>
          <w:lang w:val="ro-RO"/>
        </w:rPr>
        <w:t>d</w:t>
      </w:r>
      <w:r w:rsidR="007710AD" w:rsidRPr="007710AD">
        <w:rPr>
          <w:lang w:val="ro-RO"/>
        </w:rPr>
        <w:t xml:space="preserve">ate personale </w:t>
      </w:r>
      <w:r w:rsidR="00897D90">
        <w:rPr>
          <w:lang w:val="ro-RO"/>
        </w:rPr>
        <w:t>cu ocazia înregistrării</w:t>
      </w:r>
      <w:r w:rsidR="00897D90" w:rsidRPr="00897D90">
        <w:rPr>
          <w:lang w:val="ro-RO"/>
        </w:rPr>
        <w:t xml:space="preserve"> pe Site</w:t>
      </w:r>
      <w:r w:rsidR="00897D90">
        <w:rPr>
          <w:lang w:val="ro-RO"/>
        </w:rPr>
        <w:t xml:space="preserve"> (</w:t>
      </w:r>
      <w:commentRangeStart w:id="2"/>
      <w:r w:rsidR="00897D90">
        <w:rPr>
          <w:lang w:val="ro-RO"/>
        </w:rPr>
        <w:t>adresă de e-mail,</w:t>
      </w:r>
      <w:r w:rsidR="00897D90" w:rsidRPr="00897D90">
        <w:rPr>
          <w:lang w:val="ro-RO"/>
        </w:rPr>
        <w:t xml:space="preserve"> nume, prenume</w:t>
      </w:r>
      <w:commentRangeEnd w:id="2"/>
      <w:r w:rsidR="00897D90">
        <w:rPr>
          <w:rStyle w:val="CommentReference"/>
        </w:rPr>
        <w:commentReference w:id="2"/>
      </w:r>
      <w:r w:rsidR="00897D90">
        <w:rPr>
          <w:lang w:val="ro-RO"/>
        </w:rPr>
        <w:t>)</w:t>
      </w:r>
      <w:r w:rsidR="007710AD" w:rsidRPr="007710AD">
        <w:rPr>
          <w:lang w:val="ro-RO"/>
        </w:rPr>
        <w:t>, date de identificare și autorizare (</w:t>
      </w:r>
      <w:r>
        <w:rPr>
          <w:lang w:val="ro-RO"/>
        </w:rPr>
        <w:t>informări de la</w:t>
      </w:r>
      <w:r w:rsidR="007710AD" w:rsidRPr="007710AD">
        <w:rPr>
          <w:lang w:val="ro-RO"/>
        </w:rPr>
        <w:t xml:space="preserve"> Registrul Comerţului, date de autorizare, specimene de semnătură), date care ţin de relaţia contractuală cu noi (ex. date de plată, date privind comenzile</w:t>
      </w:r>
      <w:r w:rsidR="00631B09">
        <w:rPr>
          <w:lang w:val="ro-RO"/>
        </w:rPr>
        <w:t>, adresa de facturare sau de livrare</w:t>
      </w:r>
      <w:r w:rsidR="00BB2F9E">
        <w:rPr>
          <w:lang w:val="ro-RO"/>
        </w:rPr>
        <w:t>, adresa pentru intervenție în service</w:t>
      </w:r>
      <w:r w:rsidR="007710AD" w:rsidRPr="007710AD">
        <w:rPr>
          <w:lang w:val="ro-RO"/>
        </w:rPr>
        <w:t>), date privind solvabilitatea bancară, date de afaceri</w:t>
      </w:r>
      <w:r>
        <w:rPr>
          <w:lang w:val="ro-RO"/>
        </w:rPr>
        <w:t xml:space="preserve">, date </w:t>
      </w:r>
      <w:r w:rsidR="007710AD" w:rsidRPr="007710AD">
        <w:rPr>
          <w:lang w:val="ro-RO"/>
        </w:rPr>
        <w:t>contabil</w:t>
      </w:r>
      <w:r>
        <w:rPr>
          <w:lang w:val="ro-RO"/>
        </w:rPr>
        <w:t>e,</w:t>
      </w:r>
      <w:r w:rsidR="007710AD" w:rsidRPr="007710AD">
        <w:rPr>
          <w:lang w:val="ro-RO"/>
        </w:rPr>
        <w:t xml:space="preserve"> precum și alte categorii de date comparabile.</w:t>
      </w:r>
    </w:p>
    <w:p w14:paraId="2B485398" w14:textId="027EB18F" w:rsidR="007710AD" w:rsidRPr="007710AD" w:rsidRDefault="00A307C1" w:rsidP="0094694A">
      <w:pPr>
        <w:jc w:val="both"/>
        <w:rPr>
          <w:lang w:val="ro-RO"/>
        </w:rPr>
      </w:pPr>
      <w:r>
        <w:rPr>
          <w:lang w:val="ro-RO"/>
        </w:rPr>
        <w:t xml:space="preserve">Aceste date provin de la reprezentanții sau angajați </w:t>
      </w:r>
      <w:r w:rsidR="000E4C0E">
        <w:rPr>
          <w:lang w:val="ro-RO"/>
        </w:rPr>
        <w:t>tăi</w:t>
      </w:r>
      <w:r>
        <w:rPr>
          <w:lang w:val="ro-RO"/>
        </w:rPr>
        <w:t xml:space="preserve"> care încheie sau urmează să încheie </w:t>
      </w:r>
      <w:r w:rsidR="000E4C0E">
        <w:rPr>
          <w:lang w:val="ro-RO"/>
        </w:rPr>
        <w:t xml:space="preserve">contracte și să achiziționeze </w:t>
      </w:r>
      <w:r>
        <w:rPr>
          <w:lang w:val="ro-RO"/>
        </w:rPr>
        <w:t xml:space="preserve">produsele </w:t>
      </w:r>
      <w:r w:rsidR="000E4C0E">
        <w:rPr>
          <w:lang w:val="ro-RO"/>
        </w:rPr>
        <w:t xml:space="preserve">DATECS </w:t>
      </w:r>
      <w:r>
        <w:rPr>
          <w:lang w:val="ro-RO"/>
        </w:rPr>
        <w:t xml:space="preserve">comercializate </w:t>
      </w:r>
      <w:r w:rsidR="000E4C0E">
        <w:rPr>
          <w:lang w:val="ro-RO"/>
        </w:rPr>
        <w:t xml:space="preserve">de DANUBIUS </w:t>
      </w:r>
      <w:r>
        <w:rPr>
          <w:lang w:val="ro-RO"/>
        </w:rPr>
        <w:t xml:space="preserve">pe </w:t>
      </w:r>
      <w:r w:rsidR="00422DDE">
        <w:rPr>
          <w:lang w:val="ro-RO"/>
        </w:rPr>
        <w:t>S</w:t>
      </w:r>
      <w:r>
        <w:rPr>
          <w:lang w:val="ro-RO"/>
        </w:rPr>
        <w:t>ite.</w:t>
      </w:r>
    </w:p>
    <w:p w14:paraId="10BBC776" w14:textId="77777777" w:rsidR="007710AD" w:rsidRPr="00FB5E02" w:rsidRDefault="007710AD" w:rsidP="0094694A">
      <w:pPr>
        <w:jc w:val="both"/>
        <w:rPr>
          <w:b/>
          <w:bCs/>
          <w:lang w:val="ro-RO"/>
        </w:rPr>
      </w:pPr>
      <w:r w:rsidRPr="00FB5E02">
        <w:rPr>
          <w:b/>
          <w:bCs/>
          <w:lang w:val="ro-RO"/>
        </w:rPr>
        <w:t>Scopurile și temeiurile legale pentru procesarea datelor</w:t>
      </w:r>
    </w:p>
    <w:p w14:paraId="1379F0FF" w14:textId="5D98B103" w:rsidR="007710AD" w:rsidRPr="007710AD" w:rsidRDefault="00187A41" w:rsidP="0094694A">
      <w:pPr>
        <w:jc w:val="both"/>
        <w:rPr>
          <w:lang w:val="ro-RO"/>
        </w:rPr>
      </w:pPr>
      <w:r>
        <w:rPr>
          <w:lang w:val="ro-RO"/>
        </w:rPr>
        <w:t>Îndeplinirea</w:t>
      </w:r>
      <w:r w:rsidR="007710AD" w:rsidRPr="007710AD">
        <w:rPr>
          <w:lang w:val="ro-RO"/>
        </w:rPr>
        <w:t xml:space="preserve"> obligaţiilor contractuale (Art. 6 par. 1 lit. b GDPR)</w:t>
      </w:r>
      <w:r>
        <w:rPr>
          <w:lang w:val="ro-RO"/>
        </w:rPr>
        <w:t xml:space="preserve"> – încheierea, executarea și exercitarea drepturilor și obligațiilor contractuale ale DANUBIUS</w:t>
      </w:r>
      <w:r w:rsidR="00FB5E02">
        <w:rPr>
          <w:lang w:val="ro-RO"/>
        </w:rPr>
        <w:t xml:space="preserve">, constând în principal în comercializarea produselor DATECS prin intermediul </w:t>
      </w:r>
      <w:r w:rsidR="00422DDE">
        <w:rPr>
          <w:lang w:val="ro-RO"/>
        </w:rPr>
        <w:t>S</w:t>
      </w:r>
      <w:r w:rsidR="00FB5E02">
        <w:rPr>
          <w:lang w:val="ro-RO"/>
        </w:rPr>
        <w:t>ite-ului, instalarea/montarea acestor produse, respectiv oferirea de asistență tehnică și service cu privire la utilizarea acestor produse.</w:t>
      </w:r>
    </w:p>
    <w:p w14:paraId="4216D040" w14:textId="7D0132DB" w:rsidR="007710AD" w:rsidRPr="007710AD" w:rsidRDefault="00187A41" w:rsidP="0094694A">
      <w:pPr>
        <w:jc w:val="both"/>
        <w:rPr>
          <w:lang w:val="ro-RO"/>
        </w:rPr>
      </w:pPr>
      <w:r>
        <w:rPr>
          <w:lang w:val="ro-RO"/>
        </w:rPr>
        <w:t>Î</w:t>
      </w:r>
      <w:r w:rsidR="007710AD" w:rsidRPr="007710AD">
        <w:rPr>
          <w:lang w:val="ro-RO"/>
        </w:rPr>
        <w:t>ndeplinir</w:t>
      </w:r>
      <w:r>
        <w:rPr>
          <w:lang w:val="ro-RO"/>
        </w:rPr>
        <w:t>ea</w:t>
      </w:r>
      <w:r w:rsidR="007710AD" w:rsidRPr="007710AD">
        <w:rPr>
          <w:lang w:val="ro-RO"/>
        </w:rPr>
        <w:t xml:space="preserve"> obligaţiilor legale (Art. 6 par. 1 lit. c GDPR)</w:t>
      </w:r>
      <w:r>
        <w:rPr>
          <w:lang w:val="ro-RO"/>
        </w:rPr>
        <w:t xml:space="preserve"> </w:t>
      </w:r>
      <w:r w:rsidR="00FB5E02">
        <w:rPr>
          <w:lang w:val="ro-RO"/>
        </w:rPr>
        <w:t>–</w:t>
      </w:r>
      <w:r>
        <w:rPr>
          <w:lang w:val="ro-RO"/>
        </w:rPr>
        <w:t xml:space="preserve"> </w:t>
      </w:r>
      <w:r w:rsidR="00FB5E02">
        <w:rPr>
          <w:lang w:val="ro-RO"/>
        </w:rPr>
        <w:t xml:space="preserve">îndeplinirea obligațiilor legale care revin DANUBIUS, precum </w:t>
      </w:r>
      <w:r w:rsidR="007710AD" w:rsidRPr="007710AD">
        <w:rPr>
          <w:lang w:val="ro-RO"/>
        </w:rPr>
        <w:t>îndeplinirea obligaţiilor de păstrare și identificare</w:t>
      </w:r>
      <w:r w:rsidR="00FB5E02">
        <w:rPr>
          <w:lang w:val="ro-RO"/>
        </w:rPr>
        <w:t xml:space="preserve"> (</w:t>
      </w:r>
      <w:r w:rsidR="007710AD" w:rsidRPr="007710AD">
        <w:rPr>
          <w:lang w:val="ro-RO"/>
        </w:rPr>
        <w:t xml:space="preserve">de ex. în cadrul dispoziţiilor </w:t>
      </w:r>
      <w:r w:rsidR="00FB5E02">
        <w:rPr>
          <w:lang w:val="ro-RO"/>
        </w:rPr>
        <w:t xml:space="preserve">legale în materie de prevenire evaziune și </w:t>
      </w:r>
      <w:r w:rsidR="007710AD" w:rsidRPr="007710AD">
        <w:rPr>
          <w:lang w:val="ro-RO"/>
        </w:rPr>
        <w:t>combatere</w:t>
      </w:r>
      <w:r w:rsidR="00FB5E02">
        <w:rPr>
          <w:lang w:val="ro-RO"/>
        </w:rPr>
        <w:t>a</w:t>
      </w:r>
      <w:r w:rsidR="007710AD" w:rsidRPr="007710AD">
        <w:rPr>
          <w:lang w:val="ro-RO"/>
        </w:rPr>
        <w:t xml:space="preserve"> spălării bani</w:t>
      </w:r>
      <w:r w:rsidR="00FB5E02">
        <w:rPr>
          <w:lang w:val="ro-RO"/>
        </w:rPr>
        <w:t>lor</w:t>
      </w:r>
      <w:r w:rsidR="007710AD" w:rsidRPr="007710AD">
        <w:rPr>
          <w:lang w:val="ro-RO"/>
        </w:rPr>
        <w:t>, contro</w:t>
      </w:r>
      <w:r w:rsidR="00FB5E02">
        <w:rPr>
          <w:lang w:val="ro-RO"/>
        </w:rPr>
        <w:t>ale fiscale,</w:t>
      </w:r>
      <w:r w:rsidR="007710AD" w:rsidRPr="007710AD">
        <w:rPr>
          <w:lang w:val="ro-RO"/>
        </w:rPr>
        <w:t xml:space="preserve"> anchetel</w:t>
      </w:r>
      <w:r w:rsidR="00FB5E02">
        <w:rPr>
          <w:lang w:val="ro-RO"/>
        </w:rPr>
        <w:t>e</w:t>
      </w:r>
      <w:r w:rsidR="007710AD" w:rsidRPr="007710AD">
        <w:rPr>
          <w:lang w:val="ro-RO"/>
        </w:rPr>
        <w:t xml:space="preserve"> autorităţilor</w:t>
      </w:r>
      <w:r w:rsidR="000E4C0E">
        <w:rPr>
          <w:lang w:val="ro-RO"/>
        </w:rPr>
        <w:t>)</w:t>
      </w:r>
      <w:r w:rsidR="007710AD" w:rsidRPr="007710AD">
        <w:rPr>
          <w:lang w:val="ro-RO"/>
        </w:rPr>
        <w:t>.</w:t>
      </w:r>
    </w:p>
    <w:p w14:paraId="4B786E5E" w14:textId="661D4088" w:rsidR="007710AD" w:rsidRPr="007710AD" w:rsidRDefault="000E4C0E" w:rsidP="0094694A">
      <w:pPr>
        <w:jc w:val="both"/>
        <w:rPr>
          <w:lang w:val="ro-RO"/>
        </w:rPr>
      </w:pPr>
      <w:r>
        <w:rPr>
          <w:lang w:val="ro-RO"/>
        </w:rPr>
        <w:lastRenderedPageBreak/>
        <w:t>I</w:t>
      </w:r>
      <w:r w:rsidR="007710AD" w:rsidRPr="007710AD">
        <w:rPr>
          <w:lang w:val="ro-RO"/>
        </w:rPr>
        <w:t>nteres</w:t>
      </w:r>
      <w:r>
        <w:rPr>
          <w:lang w:val="ro-RO"/>
        </w:rPr>
        <w:t>ul</w:t>
      </w:r>
      <w:r w:rsidR="007710AD" w:rsidRPr="007710AD">
        <w:rPr>
          <w:lang w:val="ro-RO"/>
        </w:rPr>
        <w:t xml:space="preserve"> legitim (Art. 6 para. 1 lit. f GDPR)</w:t>
      </w:r>
      <w:r>
        <w:rPr>
          <w:lang w:val="ro-RO"/>
        </w:rPr>
        <w:t xml:space="preserve"> – există situații în care este necesară prelucrarea datelor tale cu caracter personal în afara executării efective a contractului/contractelor cu DANUBIUS</w:t>
      </w:r>
      <w:r w:rsidR="007710AD" w:rsidRPr="007710AD">
        <w:rPr>
          <w:lang w:val="ro-RO"/>
        </w:rPr>
        <w:t xml:space="preserve">. </w:t>
      </w:r>
      <w:r>
        <w:rPr>
          <w:lang w:val="ro-RO"/>
        </w:rPr>
        <w:t xml:space="preserve">Astfel de interese legitime ale DANUBIUS </w:t>
      </w:r>
      <w:r w:rsidR="00034174">
        <w:rPr>
          <w:lang w:val="ro-RO"/>
        </w:rPr>
        <w:t>sunt reprezentate de</w:t>
      </w:r>
      <w:r w:rsidR="007710AD" w:rsidRPr="007710AD">
        <w:rPr>
          <w:lang w:val="ro-RO"/>
        </w:rPr>
        <w:t xml:space="preserve"> alegerea partenerilor de afaceri adecvaţi, invocarea anumitor drepturi legale, </w:t>
      </w:r>
      <w:r w:rsidR="00631B09">
        <w:rPr>
          <w:lang w:val="ro-RO"/>
        </w:rPr>
        <w:t>formularea unor apărări</w:t>
      </w:r>
      <w:r w:rsidR="007710AD" w:rsidRPr="007710AD">
        <w:rPr>
          <w:lang w:val="ro-RO"/>
        </w:rPr>
        <w:t xml:space="preserve"> în </w:t>
      </w:r>
      <w:r>
        <w:rPr>
          <w:lang w:val="ro-RO"/>
        </w:rPr>
        <w:t>cadrul procedurilor judiciare</w:t>
      </w:r>
      <w:r w:rsidR="007710AD" w:rsidRPr="007710AD">
        <w:rPr>
          <w:lang w:val="ro-RO"/>
        </w:rPr>
        <w:t xml:space="preserve">, controlul accesului și </w:t>
      </w:r>
      <w:r w:rsidR="00034174" w:rsidRPr="007710AD">
        <w:rPr>
          <w:lang w:val="ro-RO"/>
        </w:rPr>
        <w:t>intervențiilor</w:t>
      </w:r>
      <w:r w:rsidR="00034174">
        <w:rPr>
          <w:lang w:val="ro-RO"/>
        </w:rPr>
        <w:t xml:space="preserve"> asupra echipamentelor DATECS</w:t>
      </w:r>
      <w:r w:rsidR="007710AD" w:rsidRPr="007710AD">
        <w:rPr>
          <w:lang w:val="ro-RO"/>
        </w:rPr>
        <w:t xml:space="preserve">, investigarea </w:t>
      </w:r>
      <w:r w:rsidR="00034174">
        <w:rPr>
          <w:lang w:val="ro-RO"/>
        </w:rPr>
        <w:t>și prevenirea fraudei</w:t>
      </w:r>
      <w:r w:rsidR="007710AD" w:rsidRPr="007710AD">
        <w:rPr>
          <w:lang w:val="ro-RO"/>
        </w:rPr>
        <w:t>.</w:t>
      </w:r>
    </w:p>
    <w:p w14:paraId="662EE17D" w14:textId="5C5C386E" w:rsidR="007710AD" w:rsidRPr="00B46E51" w:rsidRDefault="00AD43A0" w:rsidP="0094694A">
      <w:pPr>
        <w:jc w:val="both"/>
        <w:rPr>
          <w:b/>
          <w:bCs/>
          <w:lang w:val="ro-RO"/>
        </w:rPr>
      </w:pPr>
      <w:r w:rsidRPr="00B46E51">
        <w:rPr>
          <w:b/>
          <w:bCs/>
          <w:lang w:val="ro-RO"/>
        </w:rPr>
        <w:t xml:space="preserve">Destinatarii datelor tale cu caracter personal </w:t>
      </w:r>
    </w:p>
    <w:p w14:paraId="289F29B2" w14:textId="4D2B28F6" w:rsidR="00AD43A0" w:rsidRPr="00B46E51" w:rsidRDefault="00AD43A0" w:rsidP="0094694A">
      <w:pPr>
        <w:jc w:val="both"/>
      </w:pPr>
      <w:r>
        <w:rPr>
          <w:lang w:val="ro-RO"/>
        </w:rPr>
        <w:t xml:space="preserve">Datele cu caracter personal sunt </w:t>
      </w:r>
      <w:r w:rsidR="00761132">
        <w:rPr>
          <w:lang w:val="ro-RO"/>
        </w:rPr>
        <w:t>transmise</w:t>
      </w:r>
      <w:r>
        <w:rPr>
          <w:lang w:val="ro-RO"/>
        </w:rPr>
        <w:t xml:space="preserve"> către </w:t>
      </w:r>
      <w:r w:rsidR="00422DDE">
        <w:rPr>
          <w:lang w:val="ro-RO"/>
        </w:rPr>
        <w:t xml:space="preserve">producătorul </w:t>
      </w:r>
      <w:r w:rsidR="00BB2F9E">
        <w:rPr>
          <w:lang w:val="ro-RO"/>
        </w:rPr>
        <w:t xml:space="preserve">produselor </w:t>
      </w:r>
      <w:r w:rsidR="00631B09">
        <w:rPr>
          <w:lang w:val="ro-RO"/>
        </w:rPr>
        <w:t>DATECS</w:t>
      </w:r>
      <w:r w:rsidR="003100D0">
        <w:rPr>
          <w:lang w:val="ro-RO"/>
        </w:rPr>
        <w:t xml:space="preserve"> (link - </w:t>
      </w:r>
      <w:r w:rsidR="003100D0" w:rsidRPr="003100D0">
        <w:rPr>
          <w:lang w:val="ro-RO"/>
        </w:rPr>
        <w:t>https://www.datecs.bg/en</w:t>
      </w:r>
      <w:r w:rsidR="003100D0">
        <w:rPr>
          <w:lang w:val="ro-RO"/>
        </w:rPr>
        <w:t>)</w:t>
      </w:r>
      <w:r w:rsidR="00631B09">
        <w:rPr>
          <w:lang w:val="ro-RO"/>
        </w:rPr>
        <w:t xml:space="preserve"> </w:t>
      </w:r>
      <w:r>
        <w:rPr>
          <w:lang w:val="ro-RO"/>
        </w:rPr>
        <w:t xml:space="preserve">în vederea procesului de cunoaștere a clientelei și de asemenea către unitățile acreditate </w:t>
      </w:r>
      <w:r w:rsidR="00B46E51">
        <w:rPr>
          <w:lang w:val="ro-RO"/>
        </w:rPr>
        <w:t>pentru</w:t>
      </w:r>
      <w:r>
        <w:rPr>
          <w:lang w:val="ro-RO"/>
        </w:rPr>
        <w:t xml:space="preserve"> service din rețeua DANUBIUS care utilizează aceste date pentru efectuarea </w:t>
      </w:r>
      <w:r w:rsidR="005E4777">
        <w:rPr>
          <w:lang w:val="ro-RO"/>
        </w:rPr>
        <w:t>intervențiilor de service și oferirea suportului către dvs. în mod rapid și eficient.</w:t>
      </w:r>
      <w:r w:rsidR="00B46E51">
        <w:rPr>
          <w:lang w:val="ro-RO"/>
        </w:rPr>
        <w:t xml:space="preserve"> Lista unităților acreditate pentru service din rețeua DANUBIUS poate fi consultată </w:t>
      </w:r>
      <w:r w:rsidR="003100D0">
        <w:rPr>
          <w:lang w:val="ro-RO"/>
        </w:rPr>
        <w:t>pe site-ul Ministerului Finanțelor Publice</w:t>
      </w:r>
      <w:r w:rsidR="00B46E51">
        <w:t>.</w:t>
      </w:r>
    </w:p>
    <w:p w14:paraId="00D904B0" w14:textId="0EA3EF27" w:rsidR="007710AD" w:rsidRPr="009220A0" w:rsidRDefault="009220A0" w:rsidP="0094694A">
      <w:pPr>
        <w:jc w:val="both"/>
        <w:rPr>
          <w:b/>
          <w:bCs/>
          <w:lang w:val="ro-RO"/>
        </w:rPr>
      </w:pPr>
      <w:r w:rsidRPr="009220A0">
        <w:rPr>
          <w:b/>
          <w:bCs/>
          <w:lang w:val="ro-RO"/>
        </w:rPr>
        <w:t>P</w:t>
      </w:r>
      <w:r w:rsidR="007710AD" w:rsidRPr="009220A0">
        <w:rPr>
          <w:b/>
          <w:bCs/>
          <w:lang w:val="ro-RO"/>
        </w:rPr>
        <w:t>erioada de păstrare a datelor</w:t>
      </w:r>
    </w:p>
    <w:p w14:paraId="082697B2" w14:textId="715FAEC6" w:rsidR="009220A0" w:rsidRDefault="007710AD" w:rsidP="0094694A">
      <w:pPr>
        <w:jc w:val="both"/>
        <w:rPr>
          <w:lang w:val="ro-RO"/>
        </w:rPr>
      </w:pPr>
      <w:r w:rsidRPr="007710AD">
        <w:rPr>
          <w:lang w:val="ro-RO"/>
        </w:rPr>
        <w:t xml:space="preserve">Datele cu caracter personal se păstrează atât timp cât este necesar pentru îndeplinirea scopurilor </w:t>
      </w:r>
      <w:r w:rsidR="009220A0">
        <w:rPr>
          <w:lang w:val="ro-RO"/>
        </w:rPr>
        <w:t>arătate mai sus.</w:t>
      </w:r>
    </w:p>
    <w:p w14:paraId="7EC0E234" w14:textId="70D6B5F3" w:rsidR="003100D0" w:rsidRDefault="003100D0" w:rsidP="0094694A">
      <w:pPr>
        <w:jc w:val="both"/>
        <w:rPr>
          <w:lang w:val="ro-RO"/>
        </w:rPr>
      </w:pPr>
      <w:r>
        <w:rPr>
          <w:lang w:val="ro-RO"/>
        </w:rPr>
        <w:t>Pentru exercitarea drepturilor legale derivând din contractele încheiate cu DANUBIUS, în general acestea sunt păstrate pe durata contractului în vigoare și o perioadă de aproximativ 3 ani după, raportat la dispozițiilor Codului Civil în materie de termene generale de prescripție.</w:t>
      </w:r>
    </w:p>
    <w:p w14:paraId="780F23FC" w14:textId="21CA1A49" w:rsidR="003100D0" w:rsidRDefault="003100D0" w:rsidP="0094694A">
      <w:pPr>
        <w:jc w:val="both"/>
        <w:rPr>
          <w:lang w:val="ro-RO"/>
        </w:rPr>
      </w:pPr>
      <w:r>
        <w:rPr>
          <w:lang w:val="ro-RO"/>
        </w:rPr>
        <w:t>În ceea ce privește datele cu incidență fiscală, conform Codului Fiscal acestea pot fi păstrate uneori și până la 12 ani.</w:t>
      </w:r>
    </w:p>
    <w:p w14:paraId="08637698" w14:textId="3DF3AFC4" w:rsidR="007710AD" w:rsidRPr="00E705FF" w:rsidRDefault="007710AD" w:rsidP="0094694A">
      <w:pPr>
        <w:jc w:val="both"/>
        <w:rPr>
          <w:b/>
          <w:bCs/>
          <w:lang w:val="ro-RO"/>
        </w:rPr>
      </w:pPr>
      <w:r w:rsidRPr="00E705FF">
        <w:rPr>
          <w:b/>
          <w:bCs/>
          <w:lang w:val="ro-RO"/>
        </w:rPr>
        <w:t>Au loc transferuri de date în state terțe?</w:t>
      </w:r>
    </w:p>
    <w:p w14:paraId="6AC94E77" w14:textId="3BD0F88F" w:rsidR="007710AD" w:rsidRPr="007710AD" w:rsidRDefault="009220A0" w:rsidP="0094694A">
      <w:pPr>
        <w:jc w:val="both"/>
        <w:rPr>
          <w:lang w:val="ro-RO"/>
        </w:rPr>
      </w:pPr>
      <w:r>
        <w:rPr>
          <w:lang w:val="ro-RO"/>
        </w:rPr>
        <w:t xml:space="preserve">DANUBIUS nu transferă datele cu caracter personal în state din afara </w:t>
      </w:r>
      <w:r w:rsidRPr="007710AD">
        <w:rPr>
          <w:lang w:val="ro-RO"/>
        </w:rPr>
        <w:t>Spaţiului Economic European (</w:t>
      </w:r>
      <w:commentRangeStart w:id="3"/>
      <w:r w:rsidRPr="007710AD">
        <w:rPr>
          <w:lang w:val="ro-RO"/>
        </w:rPr>
        <w:t>SEE</w:t>
      </w:r>
      <w:commentRangeEnd w:id="3"/>
      <w:r w:rsidR="00E705FF">
        <w:rPr>
          <w:rStyle w:val="CommentReference"/>
        </w:rPr>
        <w:commentReference w:id="3"/>
      </w:r>
      <w:r w:rsidRPr="007710AD">
        <w:rPr>
          <w:lang w:val="ro-RO"/>
        </w:rPr>
        <w:t>)</w:t>
      </w:r>
      <w:r>
        <w:rPr>
          <w:lang w:val="ro-RO"/>
        </w:rPr>
        <w:t xml:space="preserve">. Dacă însă pe durata prelucrării datelor cu caracter personal este necesară </w:t>
      </w:r>
      <w:r w:rsidR="007710AD" w:rsidRPr="007710AD">
        <w:rPr>
          <w:lang w:val="ro-RO"/>
        </w:rPr>
        <w:t>transmit</w:t>
      </w:r>
      <w:r>
        <w:rPr>
          <w:lang w:val="ro-RO"/>
        </w:rPr>
        <w:t>erea</w:t>
      </w:r>
      <w:r w:rsidR="007710AD" w:rsidRPr="007710AD">
        <w:rPr>
          <w:lang w:val="ro-RO"/>
        </w:rPr>
        <w:t xml:space="preserve"> date</w:t>
      </w:r>
      <w:r>
        <w:rPr>
          <w:lang w:val="ro-RO"/>
        </w:rPr>
        <w:t>lor</w:t>
      </w:r>
      <w:r w:rsidR="007710AD" w:rsidRPr="007710AD">
        <w:rPr>
          <w:lang w:val="ro-RO"/>
        </w:rPr>
        <w:t xml:space="preserve"> cu caracter personal unor destinatari din afara SEE, transferul are loc numai către un stat terț confirmat de Comisia Europeană ca având un nivel de protecție a datelor adecvat, către un destinatar cu care este convenit un nivel adecvat de protecție (de ex. prin clauze standard care se regăsesc în contractele UE) sau unui destinatar pentru care am primit acordul tău în vederea transferului.</w:t>
      </w:r>
      <w:r>
        <w:rPr>
          <w:lang w:val="ro-RO"/>
        </w:rPr>
        <w:t xml:space="preserve"> </w:t>
      </w:r>
    </w:p>
    <w:p w14:paraId="352BE315" w14:textId="77777777" w:rsidR="00E705FF" w:rsidRDefault="00E705FF" w:rsidP="0094694A">
      <w:pPr>
        <w:jc w:val="both"/>
        <w:rPr>
          <w:b/>
          <w:bCs/>
          <w:lang w:val="ro-RO"/>
        </w:rPr>
      </w:pPr>
      <w:r w:rsidRPr="00E705FF">
        <w:rPr>
          <w:b/>
          <w:bCs/>
          <w:lang w:val="ro-RO"/>
        </w:rPr>
        <w:t>Drepturile tale privind prelucrările de date cu caracter personal</w:t>
      </w:r>
    </w:p>
    <w:p w14:paraId="2C91FA30" w14:textId="267B2DBE" w:rsidR="00E705FF" w:rsidRDefault="00E705FF" w:rsidP="0094694A">
      <w:pPr>
        <w:jc w:val="both"/>
        <w:rPr>
          <w:lang w:val="ro-RO"/>
        </w:rPr>
      </w:pPr>
      <w:r>
        <w:rPr>
          <w:b/>
          <w:bCs/>
          <w:lang w:val="ro-RO"/>
        </w:rPr>
        <w:t xml:space="preserve">- </w:t>
      </w:r>
      <w:r w:rsidRPr="00BB2F9E">
        <w:rPr>
          <w:lang w:val="ro-RO"/>
        </w:rPr>
        <w:t>dreptul de acces</w:t>
      </w:r>
      <w:r>
        <w:rPr>
          <w:b/>
          <w:bCs/>
          <w:lang w:val="ro-RO"/>
        </w:rPr>
        <w:t xml:space="preserve"> </w:t>
      </w:r>
      <w:r w:rsidR="002E491B" w:rsidRPr="00A77192">
        <w:rPr>
          <w:bCs/>
          <w:lang w:val="ro-RO"/>
        </w:rPr>
        <w:t>–</w:t>
      </w:r>
      <w:r>
        <w:rPr>
          <w:b/>
          <w:bCs/>
          <w:lang w:val="ro-RO"/>
        </w:rPr>
        <w:t xml:space="preserve"> </w:t>
      </w:r>
      <w:r>
        <w:rPr>
          <w:lang w:val="ro-RO"/>
        </w:rPr>
        <w:t>a</w:t>
      </w:r>
      <w:r w:rsidR="007710AD" w:rsidRPr="007710AD">
        <w:rPr>
          <w:lang w:val="ro-RO"/>
        </w:rPr>
        <w:t xml:space="preserve">i dreptul de a primi gratuit și la solicitarea ta informaţii despre datele tale cu caracter personal </w:t>
      </w:r>
      <w:r>
        <w:rPr>
          <w:lang w:val="ro-RO"/>
        </w:rPr>
        <w:t>prelucrate de DANUBIUS</w:t>
      </w:r>
      <w:r w:rsidR="002E491B">
        <w:rPr>
          <w:lang w:val="ro-RO"/>
        </w:rPr>
        <w:t>, precum și o copie a acestora</w:t>
      </w:r>
      <w:r>
        <w:rPr>
          <w:lang w:val="ro-RO"/>
        </w:rPr>
        <w:t>;</w:t>
      </w:r>
    </w:p>
    <w:p w14:paraId="698E079B" w14:textId="1C88019C" w:rsidR="00E705FF" w:rsidRDefault="00E705FF" w:rsidP="0094694A">
      <w:pPr>
        <w:jc w:val="both"/>
        <w:rPr>
          <w:lang w:val="ro-RO"/>
        </w:rPr>
      </w:pPr>
      <w:r>
        <w:rPr>
          <w:lang w:val="ro-RO"/>
        </w:rPr>
        <w:t xml:space="preserve">- dreptul </w:t>
      </w:r>
      <w:r w:rsidR="004A55F5">
        <w:rPr>
          <w:lang w:val="ro-RO"/>
        </w:rPr>
        <w:t>la</w:t>
      </w:r>
      <w:r>
        <w:rPr>
          <w:lang w:val="ro-RO"/>
        </w:rPr>
        <w:t xml:space="preserve"> rectificare – conform prevederilor legale, a</w:t>
      </w:r>
      <w:r w:rsidR="007710AD" w:rsidRPr="007710AD">
        <w:rPr>
          <w:lang w:val="ro-RO"/>
        </w:rPr>
        <w:t xml:space="preserve">i dreptul la corectarea </w:t>
      </w:r>
      <w:r w:rsidR="004A55F5">
        <w:rPr>
          <w:lang w:val="ro-RO"/>
        </w:rPr>
        <w:t xml:space="preserve">sau modificarea </w:t>
      </w:r>
      <w:r w:rsidR="007710AD" w:rsidRPr="007710AD">
        <w:rPr>
          <w:lang w:val="ro-RO"/>
        </w:rPr>
        <w:t>date</w:t>
      </w:r>
      <w:r>
        <w:rPr>
          <w:lang w:val="ro-RO"/>
        </w:rPr>
        <w:t>lor</w:t>
      </w:r>
      <w:r w:rsidR="007710AD" w:rsidRPr="007710AD">
        <w:rPr>
          <w:lang w:val="ro-RO"/>
        </w:rPr>
        <w:t xml:space="preserve"> </w:t>
      </w:r>
      <w:r w:rsidR="004A55F5">
        <w:rPr>
          <w:lang w:val="ro-RO"/>
        </w:rPr>
        <w:t xml:space="preserve">tale </w:t>
      </w:r>
      <w:r w:rsidR="007710AD" w:rsidRPr="007710AD">
        <w:rPr>
          <w:lang w:val="ro-RO"/>
        </w:rPr>
        <w:t>cu caracter personal</w:t>
      </w:r>
      <w:r w:rsidR="004A55F5">
        <w:rPr>
          <w:lang w:val="ro-RO"/>
        </w:rPr>
        <w:t xml:space="preserve"> pe care le prelucrăm</w:t>
      </w:r>
      <w:r>
        <w:rPr>
          <w:lang w:val="ro-RO"/>
        </w:rPr>
        <w:t>;</w:t>
      </w:r>
    </w:p>
    <w:p w14:paraId="5E801081" w14:textId="442E4A4F" w:rsidR="004A55F5" w:rsidRPr="004A55F5" w:rsidRDefault="004A55F5" w:rsidP="004A55F5">
      <w:pPr>
        <w:jc w:val="both"/>
        <w:rPr>
          <w:lang w:val="ro-RO"/>
        </w:rPr>
      </w:pPr>
      <w:r w:rsidRPr="004A55F5">
        <w:rPr>
          <w:lang w:val="ro-RO"/>
        </w:rPr>
        <w:t>-</w:t>
      </w:r>
      <w:r>
        <w:rPr>
          <w:lang w:val="ro-RO"/>
        </w:rPr>
        <w:t xml:space="preserve"> </w:t>
      </w:r>
      <w:r w:rsidRPr="004A55F5">
        <w:rPr>
          <w:lang w:val="ro-RO"/>
        </w:rPr>
        <w:t>dreptul la restricționarea prelucrării</w:t>
      </w:r>
      <w:r>
        <w:rPr>
          <w:lang w:val="ro-RO"/>
        </w:rPr>
        <w:t xml:space="preserve"> </w:t>
      </w:r>
      <w:r w:rsidR="00BB2F9E">
        <w:rPr>
          <w:lang w:val="ro-RO"/>
        </w:rPr>
        <w:t>–</w:t>
      </w:r>
      <w:r>
        <w:rPr>
          <w:lang w:val="ro-RO"/>
        </w:rPr>
        <w:t xml:space="preserve"> </w:t>
      </w:r>
      <w:r w:rsidR="00BB2F9E">
        <w:rPr>
          <w:lang w:val="ro-RO"/>
        </w:rPr>
        <w:t>poți contesta</w:t>
      </w:r>
      <w:r w:rsidRPr="004A55F5">
        <w:rPr>
          <w:lang w:val="ro-RO"/>
        </w:rPr>
        <w:t xml:space="preserve"> exactitatea datelor sau </w:t>
      </w:r>
      <w:r w:rsidR="002E491B">
        <w:rPr>
          <w:lang w:val="ro-RO"/>
        </w:rPr>
        <w:t xml:space="preserve">să </w:t>
      </w:r>
      <w:r w:rsidR="00BB2F9E">
        <w:rPr>
          <w:lang w:val="ro-RO"/>
        </w:rPr>
        <w:t>te opui</w:t>
      </w:r>
      <w:r w:rsidRPr="004A55F5">
        <w:rPr>
          <w:lang w:val="ro-RO"/>
        </w:rPr>
        <w:t xml:space="preserve"> ștergerii datelor;</w:t>
      </w:r>
    </w:p>
    <w:p w14:paraId="492FEB51" w14:textId="1686EF6D" w:rsidR="00E705FF" w:rsidRDefault="00E705FF" w:rsidP="0094694A">
      <w:pPr>
        <w:jc w:val="both"/>
        <w:rPr>
          <w:lang w:val="ro-RO"/>
        </w:rPr>
      </w:pPr>
      <w:r>
        <w:rPr>
          <w:lang w:val="ro-RO"/>
        </w:rPr>
        <w:t xml:space="preserve">- dreptul </w:t>
      </w:r>
      <w:r w:rsidR="004A55F5">
        <w:rPr>
          <w:lang w:val="ro-RO"/>
        </w:rPr>
        <w:t>la</w:t>
      </w:r>
      <w:r>
        <w:rPr>
          <w:lang w:val="ro-RO"/>
        </w:rPr>
        <w:t xml:space="preserve"> ștergere – ai dreptul la</w:t>
      </w:r>
      <w:r w:rsidRPr="007710AD">
        <w:rPr>
          <w:lang w:val="ro-RO"/>
        </w:rPr>
        <w:t xml:space="preserve"> ștergerea date</w:t>
      </w:r>
      <w:r>
        <w:rPr>
          <w:lang w:val="ro-RO"/>
        </w:rPr>
        <w:t>lor</w:t>
      </w:r>
      <w:r w:rsidRPr="007710AD">
        <w:rPr>
          <w:lang w:val="ro-RO"/>
        </w:rPr>
        <w:t xml:space="preserve"> cu caracter personal</w:t>
      </w:r>
      <w:r>
        <w:rPr>
          <w:lang w:val="ro-RO"/>
        </w:rPr>
        <w:t>;</w:t>
      </w:r>
    </w:p>
    <w:p w14:paraId="4F49CDF4" w14:textId="77777777" w:rsidR="002E491B" w:rsidRDefault="001568DC" w:rsidP="0094694A">
      <w:pPr>
        <w:jc w:val="both"/>
        <w:rPr>
          <w:lang w:val="ro-RO"/>
        </w:rPr>
      </w:pPr>
      <w:r>
        <w:rPr>
          <w:lang w:val="ro-RO"/>
        </w:rPr>
        <w:t xml:space="preserve">- dreptul la opoziție – înseamnă că ai </w:t>
      </w:r>
      <w:r w:rsidR="007710AD" w:rsidRPr="007710AD">
        <w:rPr>
          <w:lang w:val="ro-RO"/>
        </w:rPr>
        <w:t xml:space="preserve">dreptul </w:t>
      </w:r>
      <w:r>
        <w:rPr>
          <w:lang w:val="ro-RO"/>
        </w:rPr>
        <w:t>să te opui prelucrării datelor, cu excepția cazului în care prelucrarea ne este necesară pentru realizarea obiectivelor pentru care ai ales să fii partenerul nostru, precum executarea contractelor cu DANUBIUS și unitățile sale acreditate</w:t>
      </w:r>
      <w:r w:rsidR="002E491B">
        <w:rPr>
          <w:lang w:val="ro-RO"/>
        </w:rPr>
        <w:t>;</w:t>
      </w:r>
    </w:p>
    <w:p w14:paraId="45ABC753" w14:textId="258013EF" w:rsidR="002E491B" w:rsidRDefault="002E491B" w:rsidP="0094694A">
      <w:pPr>
        <w:jc w:val="both"/>
        <w:rPr>
          <w:lang w:val="ro-RO"/>
        </w:rPr>
      </w:pPr>
      <w:r>
        <w:rPr>
          <w:lang w:val="ro-RO"/>
        </w:rPr>
        <w:lastRenderedPageBreak/>
        <w:t xml:space="preserve">- dreptul la portabilitate – dispui de acest drept de a primi datele tale și de a le transmite altui operator, în condițiile art. 20 din </w:t>
      </w:r>
      <w:r w:rsidR="00A77192">
        <w:rPr>
          <w:lang w:val="ro-RO"/>
        </w:rPr>
        <w:t xml:space="preserve">Regulamentul </w:t>
      </w:r>
      <w:r>
        <w:rPr>
          <w:lang w:val="ro-RO"/>
        </w:rPr>
        <w:t>GDPR;</w:t>
      </w:r>
    </w:p>
    <w:p w14:paraId="06A566C6" w14:textId="676975DF" w:rsidR="001568DC" w:rsidRDefault="002E491B" w:rsidP="0094694A">
      <w:pPr>
        <w:jc w:val="both"/>
        <w:rPr>
          <w:lang w:val="ro-RO"/>
        </w:rPr>
      </w:pPr>
      <w:r>
        <w:rPr>
          <w:lang w:val="ro-RO"/>
        </w:rPr>
        <w:t xml:space="preserve">- Dreptul de a te adresa </w:t>
      </w:r>
      <w:r w:rsidR="00A77192" w:rsidRPr="00A77192">
        <w:rPr>
          <w:lang w:val="ro-RO"/>
        </w:rPr>
        <w:t>Autoritatea Nationala de Supraveghere a Prelucrarii Datelor cu Caracter Personal</w:t>
      </w:r>
      <w:r w:rsidR="00A77192">
        <w:rPr>
          <w:lang w:val="ro-RO"/>
        </w:rPr>
        <w:t xml:space="preserve">, e-mail </w:t>
      </w:r>
      <w:hyperlink r:id="rId9" w:history="1">
        <w:r w:rsidR="004B25ED" w:rsidRPr="00DA5244">
          <w:rPr>
            <w:rStyle w:val="Hyperlink"/>
            <w:lang w:val="ro-RO"/>
          </w:rPr>
          <w:t>anspdc</w:t>
        </w:r>
        <w:r w:rsidR="004B25ED" w:rsidRPr="00DA5244">
          <w:rPr>
            <w:rStyle w:val="Hyperlink"/>
            <w:lang w:val="ro-RO"/>
          </w:rPr>
          <w:t>@</w:t>
        </w:r>
        <w:r w:rsidR="004B25ED" w:rsidRPr="00DA5244">
          <w:rPr>
            <w:rStyle w:val="Hyperlink"/>
            <w:lang w:val="ro-RO"/>
          </w:rPr>
          <w:t>dataprotection.ro</w:t>
        </w:r>
      </w:hyperlink>
      <w:r w:rsidR="004B25ED">
        <w:rPr>
          <w:lang w:val="ro-RO"/>
        </w:rPr>
        <w:t xml:space="preserve">, link </w:t>
      </w:r>
      <w:hyperlink r:id="rId10" w:history="1">
        <w:r w:rsidR="004B25ED" w:rsidRPr="00DA5244">
          <w:rPr>
            <w:rStyle w:val="Hyperlink"/>
            <w:lang w:val="ro-RO"/>
          </w:rPr>
          <w:t>https://www.dataprotection.ro/</w:t>
        </w:r>
      </w:hyperlink>
      <w:r w:rsidR="004B25ED">
        <w:rPr>
          <w:lang w:val="ro-RO"/>
        </w:rPr>
        <w:t xml:space="preserve">. </w:t>
      </w:r>
    </w:p>
    <w:p w14:paraId="3901452B" w14:textId="77777777" w:rsidR="007710AD" w:rsidRPr="00BB2F9E" w:rsidRDefault="007710AD" w:rsidP="0094694A">
      <w:pPr>
        <w:jc w:val="both"/>
        <w:rPr>
          <w:b/>
          <w:bCs/>
          <w:lang w:val="ro-RO"/>
        </w:rPr>
      </w:pPr>
      <w:r w:rsidRPr="00BB2F9E">
        <w:rPr>
          <w:b/>
          <w:bCs/>
          <w:lang w:val="ro-RO"/>
        </w:rPr>
        <w:t>Aveți întrebări?</w:t>
      </w:r>
    </w:p>
    <w:p w14:paraId="00C7483C" w14:textId="2478C2C4" w:rsidR="007710AD" w:rsidRPr="007710AD" w:rsidRDefault="0094694A" w:rsidP="0094694A">
      <w:pPr>
        <w:jc w:val="both"/>
        <w:rPr>
          <w:lang w:val="ro-RO"/>
        </w:rPr>
      </w:pPr>
      <w:r>
        <w:rPr>
          <w:lang w:val="ro-RO"/>
        </w:rPr>
        <w:t xml:space="preserve">În cazul în care </w:t>
      </w:r>
      <w:r w:rsidR="005149F1">
        <w:rPr>
          <w:lang w:val="ro-RO"/>
        </w:rPr>
        <w:t>ai</w:t>
      </w:r>
      <w:r>
        <w:rPr>
          <w:lang w:val="ro-RO"/>
        </w:rPr>
        <w:t xml:space="preserve"> orice fel de întrebări sau solicitări privind prelucrarea datelor cu caracter personal de către DANUBIUS pe </w:t>
      </w:r>
      <w:r w:rsidR="00BB2F9E">
        <w:rPr>
          <w:lang w:val="ro-RO"/>
        </w:rPr>
        <w:t>S</w:t>
      </w:r>
      <w:r>
        <w:rPr>
          <w:lang w:val="ro-RO"/>
        </w:rPr>
        <w:t>ite, te rugăm să ne transmiți un e-mail la următoarea adresă</w:t>
      </w:r>
      <w:r w:rsidR="007710AD" w:rsidRPr="007710AD">
        <w:rPr>
          <w:lang w:val="ro-RO"/>
        </w:rPr>
        <w:t>:</w:t>
      </w:r>
    </w:p>
    <w:p w14:paraId="782ACF74" w14:textId="30BE8375" w:rsidR="007710AD" w:rsidRPr="007710AD" w:rsidRDefault="007710AD" w:rsidP="0094694A">
      <w:pPr>
        <w:jc w:val="both"/>
        <w:rPr>
          <w:lang w:val="ro-RO"/>
        </w:rPr>
      </w:pPr>
      <w:commentRangeStart w:id="4"/>
      <w:r w:rsidRPr="007710AD">
        <w:rPr>
          <w:lang w:val="ro-RO"/>
        </w:rPr>
        <w:t xml:space="preserve">E-mail: </w:t>
      </w:r>
      <w:r w:rsidR="0094694A">
        <w:rPr>
          <w:lang w:val="ro-RO"/>
        </w:rPr>
        <w:t>..............</w:t>
      </w:r>
    </w:p>
    <w:p w14:paraId="1D65950C" w14:textId="77777777" w:rsidR="007710AD" w:rsidRPr="007710AD" w:rsidRDefault="007710AD" w:rsidP="0094694A">
      <w:pPr>
        <w:jc w:val="both"/>
        <w:rPr>
          <w:lang w:val="ro-RO"/>
        </w:rPr>
      </w:pPr>
    </w:p>
    <w:p w14:paraId="5D13AEC5" w14:textId="77777777" w:rsidR="007710AD" w:rsidRPr="007710AD" w:rsidRDefault="007710AD" w:rsidP="0094694A">
      <w:pPr>
        <w:jc w:val="both"/>
        <w:rPr>
          <w:lang w:val="ro-RO"/>
        </w:rPr>
      </w:pPr>
      <w:r w:rsidRPr="007710AD">
        <w:rPr>
          <w:lang w:val="ro-RO"/>
        </w:rPr>
        <w:t>Adresa poștală:</w:t>
      </w:r>
    </w:p>
    <w:p w14:paraId="3F794F92" w14:textId="299CB452" w:rsidR="007710AD" w:rsidRPr="007710AD" w:rsidRDefault="0094694A" w:rsidP="0094694A">
      <w:pPr>
        <w:jc w:val="both"/>
        <w:rPr>
          <w:lang w:val="ro-RO"/>
        </w:rPr>
      </w:pPr>
      <w:r>
        <w:rPr>
          <w:lang w:val="ro-RO"/>
        </w:rPr>
        <w:t>..............</w:t>
      </w:r>
      <w:commentRangeEnd w:id="4"/>
      <w:r>
        <w:rPr>
          <w:rStyle w:val="CommentReference"/>
        </w:rPr>
        <w:commentReference w:id="4"/>
      </w:r>
    </w:p>
    <w:sectPr w:rsidR="007710AD" w:rsidRPr="007710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SLIU &amp; Asociații" w:date="2022-02-02T23:48:00Z" w:initials="MA">
    <w:p w14:paraId="082294B4" w14:textId="77777777" w:rsidR="0094694A" w:rsidRPr="0094694A" w:rsidRDefault="0094694A">
      <w:pPr>
        <w:pStyle w:val="CommentText"/>
        <w:rPr>
          <w:rFonts w:ascii="Georgia" w:hAnsi="Georgia"/>
        </w:rPr>
      </w:pPr>
      <w:r w:rsidRPr="0094694A">
        <w:rPr>
          <w:rStyle w:val="CommentReference"/>
          <w:rFonts w:ascii="Georgia" w:hAnsi="Georgia"/>
        </w:rPr>
        <w:annotationRef/>
      </w:r>
      <w:r w:rsidRPr="0094694A">
        <w:rPr>
          <w:rFonts w:ascii="Georgia" w:hAnsi="Georgia"/>
        </w:rPr>
        <w:t>Se va indica denumirea paginii web la momentul creării ei.</w:t>
      </w:r>
    </w:p>
    <w:p w14:paraId="0A2E7748" w14:textId="4418E003" w:rsidR="0094694A" w:rsidRPr="0094694A" w:rsidRDefault="0094694A">
      <w:pPr>
        <w:pStyle w:val="CommentText"/>
        <w:rPr>
          <w:rFonts w:ascii="Georgia" w:hAnsi="Georgia"/>
        </w:rPr>
      </w:pPr>
      <w:r w:rsidRPr="0094694A">
        <w:rPr>
          <w:rFonts w:ascii="Georgia" w:hAnsi="Georgia"/>
        </w:rPr>
        <w:t xml:space="preserve">În cadrul acestei politici, am folosit termenul </w:t>
      </w:r>
      <w:r w:rsidRPr="0094694A">
        <w:rPr>
          <w:rFonts w:ascii="Georgia" w:hAnsi="Georgia"/>
          <w:i/>
          <w:iCs/>
          <w:u w:val="single"/>
        </w:rPr>
        <w:t>DatecsPay</w:t>
      </w:r>
      <w:r w:rsidRPr="0094694A">
        <w:rPr>
          <w:rFonts w:ascii="Georgia" w:hAnsi="Georgia"/>
        </w:rPr>
        <w:t>.</w:t>
      </w:r>
    </w:p>
  </w:comment>
  <w:comment w:id="1" w:author="MUSLIU &amp; Asociații" w:date="2022-02-03T11:16:00Z" w:initials="MA">
    <w:p w14:paraId="280DF8C8" w14:textId="02365C61" w:rsidR="00A77192" w:rsidRPr="00A77192" w:rsidRDefault="00A77192">
      <w:pPr>
        <w:pStyle w:val="CommentText"/>
        <w:rPr>
          <w:rFonts w:ascii="Georgia" w:hAnsi="Georgia"/>
        </w:rPr>
      </w:pPr>
      <w:r w:rsidRPr="00A77192">
        <w:rPr>
          <w:rStyle w:val="CommentReference"/>
          <w:rFonts w:ascii="Georgia" w:hAnsi="Georgia"/>
        </w:rPr>
        <w:annotationRef/>
      </w:r>
      <w:r w:rsidRPr="00A77192">
        <w:rPr>
          <w:rFonts w:ascii="Georgia" w:hAnsi="Georgia"/>
        </w:rPr>
        <w:t>Vă rugăm să ne comunicați dacă DANUBIUS colectează date cu caracter personal și din alte surse decât direct de la clienți, precum alte societăți, autorități publice, ANAF, Registrul Comerțului etc.</w:t>
      </w:r>
    </w:p>
  </w:comment>
  <w:comment w:id="2" w:author="MUSLIU &amp; Asociații" w:date="2022-02-03T00:15:00Z" w:initials="MA">
    <w:p w14:paraId="68584F11" w14:textId="4249EC03" w:rsidR="00897D90" w:rsidRDefault="00897D90">
      <w:pPr>
        <w:pStyle w:val="CommentText"/>
      </w:pPr>
      <w:r>
        <w:rPr>
          <w:rStyle w:val="CommentReference"/>
        </w:rPr>
        <w:annotationRef/>
      </w:r>
      <w:r w:rsidRPr="0072171A">
        <w:rPr>
          <w:rFonts w:ascii="Georgia" w:hAnsi="Georgia"/>
        </w:rPr>
        <w:t xml:space="preserve">Vă rugăm să </w:t>
      </w:r>
      <w:r>
        <w:rPr>
          <w:rFonts w:ascii="Georgia" w:hAnsi="Georgia"/>
        </w:rPr>
        <w:t>introduceți (dacă există) și alte tipuri de</w:t>
      </w:r>
      <w:r w:rsidRPr="0072171A">
        <w:rPr>
          <w:rFonts w:ascii="Georgia" w:hAnsi="Georgia"/>
        </w:rPr>
        <w:t xml:space="preserve"> date cu caracter personal </w:t>
      </w:r>
      <w:r>
        <w:rPr>
          <w:rFonts w:ascii="Georgia" w:hAnsi="Georgia"/>
        </w:rPr>
        <w:t>care sunt</w:t>
      </w:r>
      <w:r w:rsidRPr="0072171A">
        <w:rPr>
          <w:rFonts w:ascii="Georgia" w:hAnsi="Georgia"/>
        </w:rPr>
        <w:t xml:space="preserve"> transmise de către reprezentanții partenerilor comerciali </w:t>
      </w:r>
      <w:r w:rsidR="004A55F5">
        <w:rPr>
          <w:rFonts w:ascii="Georgia" w:hAnsi="Georgia"/>
        </w:rPr>
        <w:t>la momentul înregistrării pe site.</w:t>
      </w:r>
    </w:p>
  </w:comment>
  <w:comment w:id="3" w:author="MUSLIU &amp; Asociații" w:date="2022-02-02T18:51:00Z" w:initials="MA">
    <w:p w14:paraId="1E5B0BE1" w14:textId="2F64EAF3" w:rsidR="00E705FF" w:rsidRPr="00E705FF" w:rsidRDefault="00E705FF">
      <w:pPr>
        <w:pStyle w:val="CommentText"/>
        <w:rPr>
          <w:rFonts w:ascii="Georgia" w:hAnsi="Georgia"/>
        </w:rPr>
      </w:pPr>
      <w:r w:rsidRPr="00E705FF">
        <w:rPr>
          <w:rStyle w:val="CommentReference"/>
          <w:rFonts w:ascii="Georgia" w:hAnsi="Georgia"/>
        </w:rPr>
        <w:annotationRef/>
      </w:r>
      <w:r w:rsidRPr="00E705FF">
        <w:rPr>
          <w:rFonts w:ascii="Georgia" w:hAnsi="Georgia"/>
        </w:rPr>
        <w:t>A se confirma.</w:t>
      </w:r>
    </w:p>
  </w:comment>
  <w:comment w:id="4" w:author="MUSLIU &amp; Asociații" w:date="2022-02-02T23:45:00Z" w:initials="MA">
    <w:p w14:paraId="7BBE672E" w14:textId="7994CCB3" w:rsidR="0094694A" w:rsidRDefault="0094694A">
      <w:pPr>
        <w:pStyle w:val="CommentText"/>
      </w:pPr>
      <w:r>
        <w:rPr>
          <w:rStyle w:val="CommentReference"/>
        </w:rPr>
        <w:annotationRef/>
      </w:r>
      <w:r w:rsidRPr="0094694A">
        <w:rPr>
          <w:rFonts w:ascii="Georgia" w:hAnsi="Georgia"/>
        </w:rPr>
        <w:t>Se va indica o adresă de e-mail de contact pentru transmiterea solicitărilor privind prelucrarea datelor cu caracter personal – DPO/o altă persoană care gestionează prelucrarea datelor cu caracter personal.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2E7748" w15:done="0"/>
  <w15:commentEx w15:paraId="280DF8C8" w15:done="0"/>
  <w15:commentEx w15:paraId="68584F11" w15:done="0"/>
  <w15:commentEx w15:paraId="1E5B0BE1" w15:done="0"/>
  <w15:commentEx w15:paraId="7BBE67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96C1" w16cex:dateUtc="2022-02-02T21:48:00Z"/>
  <w16cex:commentExtensible w16cex:durableId="25A63806" w16cex:dateUtc="2022-02-03T09:16:00Z"/>
  <w16cex:commentExtensible w16cex:durableId="25A59D1B" w16cex:dateUtc="2022-02-02T22:15:00Z"/>
  <w16cex:commentExtensible w16cex:durableId="25A55135" w16cex:dateUtc="2022-02-02T16:51:00Z"/>
  <w16cex:commentExtensible w16cex:durableId="25A595FF" w16cex:dateUtc="2022-02-02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E7748" w16cid:durableId="25A596C1"/>
  <w16cid:commentId w16cid:paraId="280DF8C8" w16cid:durableId="25A63806"/>
  <w16cid:commentId w16cid:paraId="68584F11" w16cid:durableId="25A59D1B"/>
  <w16cid:commentId w16cid:paraId="1E5B0BE1" w16cid:durableId="25A55135"/>
  <w16cid:commentId w16cid:paraId="7BBE672E" w16cid:durableId="25A595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30CE"/>
    <w:multiLevelType w:val="hybridMultilevel"/>
    <w:tmpl w:val="2A485914"/>
    <w:lvl w:ilvl="0" w:tplc="31C6F4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LIU &amp; Asociații">
    <w15:presenceInfo w15:providerId="None" w15:userId="MUSLIU &amp; Asociaț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AD"/>
    <w:rsid w:val="00034174"/>
    <w:rsid w:val="000E4C0E"/>
    <w:rsid w:val="001568DC"/>
    <w:rsid w:val="00187A41"/>
    <w:rsid w:val="002E491B"/>
    <w:rsid w:val="003100D0"/>
    <w:rsid w:val="00422DDE"/>
    <w:rsid w:val="004A55F5"/>
    <w:rsid w:val="004B25ED"/>
    <w:rsid w:val="005149F1"/>
    <w:rsid w:val="005E4777"/>
    <w:rsid w:val="00631B09"/>
    <w:rsid w:val="006A2B6D"/>
    <w:rsid w:val="0072171A"/>
    <w:rsid w:val="00761132"/>
    <w:rsid w:val="007710AD"/>
    <w:rsid w:val="00887C12"/>
    <w:rsid w:val="00897D90"/>
    <w:rsid w:val="009220A0"/>
    <w:rsid w:val="0094694A"/>
    <w:rsid w:val="009D4AD8"/>
    <w:rsid w:val="00A307C1"/>
    <w:rsid w:val="00A73B72"/>
    <w:rsid w:val="00A77192"/>
    <w:rsid w:val="00AD43A0"/>
    <w:rsid w:val="00B079A3"/>
    <w:rsid w:val="00B46E51"/>
    <w:rsid w:val="00BB2F9E"/>
    <w:rsid w:val="00E705FF"/>
    <w:rsid w:val="00F57791"/>
    <w:rsid w:val="00FB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B970"/>
  <w15:chartTrackingRefBased/>
  <w15:docId w15:val="{0788609C-0E74-4438-B323-8CDABAF5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05FF"/>
    <w:rPr>
      <w:sz w:val="16"/>
      <w:szCs w:val="16"/>
    </w:rPr>
  </w:style>
  <w:style w:type="paragraph" w:styleId="CommentText">
    <w:name w:val="annotation text"/>
    <w:basedOn w:val="Normal"/>
    <w:link w:val="CommentTextChar"/>
    <w:uiPriority w:val="99"/>
    <w:semiHidden/>
    <w:unhideWhenUsed/>
    <w:rsid w:val="00E705FF"/>
    <w:pPr>
      <w:spacing w:line="240" w:lineRule="auto"/>
    </w:pPr>
    <w:rPr>
      <w:sz w:val="20"/>
      <w:szCs w:val="20"/>
    </w:rPr>
  </w:style>
  <w:style w:type="character" w:customStyle="1" w:styleId="CommentTextChar">
    <w:name w:val="Comment Text Char"/>
    <w:basedOn w:val="DefaultParagraphFont"/>
    <w:link w:val="CommentText"/>
    <w:uiPriority w:val="99"/>
    <w:semiHidden/>
    <w:rsid w:val="00E705FF"/>
    <w:rPr>
      <w:sz w:val="20"/>
      <w:szCs w:val="20"/>
    </w:rPr>
  </w:style>
  <w:style w:type="paragraph" w:styleId="CommentSubject">
    <w:name w:val="annotation subject"/>
    <w:basedOn w:val="CommentText"/>
    <w:next w:val="CommentText"/>
    <w:link w:val="CommentSubjectChar"/>
    <w:uiPriority w:val="99"/>
    <w:semiHidden/>
    <w:unhideWhenUsed/>
    <w:rsid w:val="00E705FF"/>
    <w:rPr>
      <w:b/>
      <w:bCs/>
    </w:rPr>
  </w:style>
  <w:style w:type="character" w:customStyle="1" w:styleId="CommentSubjectChar">
    <w:name w:val="Comment Subject Char"/>
    <w:basedOn w:val="CommentTextChar"/>
    <w:link w:val="CommentSubject"/>
    <w:uiPriority w:val="99"/>
    <w:semiHidden/>
    <w:rsid w:val="00E705FF"/>
    <w:rPr>
      <w:b/>
      <w:bCs/>
      <w:sz w:val="20"/>
      <w:szCs w:val="20"/>
    </w:rPr>
  </w:style>
  <w:style w:type="paragraph" w:styleId="ListParagraph">
    <w:name w:val="List Paragraph"/>
    <w:basedOn w:val="Normal"/>
    <w:uiPriority w:val="34"/>
    <w:qFormat/>
    <w:rsid w:val="00E705FF"/>
    <w:pPr>
      <w:ind w:left="720"/>
      <w:contextualSpacing/>
    </w:pPr>
  </w:style>
  <w:style w:type="paragraph" w:styleId="BalloonText">
    <w:name w:val="Balloon Text"/>
    <w:basedOn w:val="Normal"/>
    <w:link w:val="BalloonTextChar"/>
    <w:uiPriority w:val="99"/>
    <w:semiHidden/>
    <w:unhideWhenUsed/>
    <w:rsid w:val="006A2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6D"/>
    <w:rPr>
      <w:rFonts w:ascii="Segoe UI" w:hAnsi="Segoe UI" w:cs="Segoe UI"/>
      <w:sz w:val="18"/>
      <w:szCs w:val="18"/>
    </w:rPr>
  </w:style>
  <w:style w:type="paragraph" w:styleId="Revision">
    <w:name w:val="Revision"/>
    <w:hidden/>
    <w:uiPriority w:val="99"/>
    <w:semiHidden/>
    <w:rsid w:val="00A77192"/>
    <w:pPr>
      <w:spacing w:after="0" w:line="240" w:lineRule="auto"/>
    </w:pPr>
  </w:style>
  <w:style w:type="character" w:styleId="Hyperlink">
    <w:name w:val="Hyperlink"/>
    <w:basedOn w:val="DefaultParagraphFont"/>
    <w:uiPriority w:val="99"/>
    <w:unhideWhenUsed/>
    <w:rsid w:val="004B25ED"/>
    <w:rPr>
      <w:color w:val="0563C1" w:themeColor="hyperlink"/>
      <w:u w:val="single"/>
    </w:rPr>
  </w:style>
  <w:style w:type="character" w:styleId="UnresolvedMention">
    <w:name w:val="Unresolved Mention"/>
    <w:basedOn w:val="DefaultParagraphFont"/>
    <w:uiPriority w:val="99"/>
    <w:semiHidden/>
    <w:unhideWhenUsed/>
    <w:rsid w:val="004B2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035">
      <w:bodyDiv w:val="1"/>
      <w:marLeft w:val="0"/>
      <w:marRight w:val="0"/>
      <w:marTop w:val="0"/>
      <w:marBottom w:val="0"/>
      <w:divBdr>
        <w:top w:val="none" w:sz="0" w:space="0" w:color="auto"/>
        <w:left w:val="none" w:sz="0" w:space="0" w:color="auto"/>
        <w:bottom w:val="none" w:sz="0" w:space="0" w:color="auto"/>
        <w:right w:val="none" w:sz="0" w:space="0" w:color="auto"/>
      </w:divBdr>
      <w:divsChild>
        <w:div w:id="432749738">
          <w:marLeft w:val="0"/>
          <w:marRight w:val="0"/>
          <w:marTop w:val="0"/>
          <w:marBottom w:val="0"/>
          <w:divBdr>
            <w:top w:val="none" w:sz="0" w:space="0" w:color="auto"/>
            <w:left w:val="none" w:sz="0" w:space="0" w:color="auto"/>
            <w:bottom w:val="none" w:sz="0" w:space="0" w:color="auto"/>
            <w:right w:val="none" w:sz="0" w:space="0" w:color="auto"/>
          </w:divBdr>
          <w:divsChild>
            <w:div w:id="104931914">
              <w:marLeft w:val="0"/>
              <w:marRight w:val="0"/>
              <w:marTop w:val="0"/>
              <w:marBottom w:val="0"/>
              <w:divBdr>
                <w:top w:val="none" w:sz="0" w:space="0" w:color="auto"/>
                <w:left w:val="none" w:sz="0" w:space="0" w:color="auto"/>
                <w:bottom w:val="none" w:sz="0" w:space="0" w:color="auto"/>
                <w:right w:val="none" w:sz="0" w:space="0" w:color="auto"/>
              </w:divBdr>
              <w:divsChild>
                <w:div w:id="2007972745">
                  <w:marLeft w:val="0"/>
                  <w:marRight w:val="0"/>
                  <w:marTop w:val="0"/>
                  <w:marBottom w:val="0"/>
                  <w:divBdr>
                    <w:top w:val="none" w:sz="0" w:space="0" w:color="auto"/>
                    <w:left w:val="none" w:sz="0" w:space="0" w:color="auto"/>
                    <w:bottom w:val="none" w:sz="0" w:space="0" w:color="auto"/>
                    <w:right w:val="none" w:sz="0" w:space="0" w:color="auto"/>
                  </w:divBdr>
                </w:div>
              </w:divsChild>
            </w:div>
            <w:div w:id="397675405">
              <w:marLeft w:val="0"/>
              <w:marRight w:val="0"/>
              <w:marTop w:val="0"/>
              <w:marBottom w:val="0"/>
              <w:divBdr>
                <w:top w:val="none" w:sz="0" w:space="0" w:color="auto"/>
                <w:left w:val="none" w:sz="0" w:space="0" w:color="auto"/>
                <w:bottom w:val="none" w:sz="0" w:space="0" w:color="auto"/>
                <w:right w:val="none" w:sz="0" w:space="0" w:color="auto"/>
              </w:divBdr>
              <w:divsChild>
                <w:div w:id="2273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613">
          <w:marLeft w:val="0"/>
          <w:marRight w:val="0"/>
          <w:marTop w:val="0"/>
          <w:marBottom w:val="0"/>
          <w:divBdr>
            <w:top w:val="none" w:sz="0" w:space="0" w:color="auto"/>
            <w:left w:val="none" w:sz="0" w:space="0" w:color="auto"/>
            <w:bottom w:val="none" w:sz="0" w:space="0" w:color="auto"/>
            <w:right w:val="none" w:sz="0" w:space="0" w:color="auto"/>
          </w:divBdr>
          <w:divsChild>
            <w:div w:id="1467242495">
              <w:marLeft w:val="0"/>
              <w:marRight w:val="0"/>
              <w:marTop w:val="0"/>
              <w:marBottom w:val="0"/>
              <w:divBdr>
                <w:top w:val="none" w:sz="0" w:space="0" w:color="auto"/>
                <w:left w:val="none" w:sz="0" w:space="0" w:color="auto"/>
                <w:bottom w:val="none" w:sz="0" w:space="0" w:color="auto"/>
                <w:right w:val="none" w:sz="0" w:space="0" w:color="auto"/>
              </w:divBdr>
              <w:divsChild>
                <w:div w:id="1794669599">
                  <w:marLeft w:val="0"/>
                  <w:marRight w:val="0"/>
                  <w:marTop w:val="0"/>
                  <w:marBottom w:val="0"/>
                  <w:divBdr>
                    <w:top w:val="none" w:sz="0" w:space="0" w:color="auto"/>
                    <w:left w:val="none" w:sz="0" w:space="0" w:color="auto"/>
                    <w:bottom w:val="none" w:sz="0" w:space="0" w:color="auto"/>
                    <w:right w:val="none" w:sz="0" w:space="0" w:color="auto"/>
                  </w:divBdr>
                </w:div>
              </w:divsChild>
            </w:div>
            <w:div w:id="303241923">
              <w:marLeft w:val="0"/>
              <w:marRight w:val="0"/>
              <w:marTop w:val="0"/>
              <w:marBottom w:val="0"/>
              <w:divBdr>
                <w:top w:val="none" w:sz="0" w:space="0" w:color="auto"/>
                <w:left w:val="none" w:sz="0" w:space="0" w:color="auto"/>
                <w:bottom w:val="none" w:sz="0" w:space="0" w:color="auto"/>
                <w:right w:val="none" w:sz="0" w:space="0" w:color="auto"/>
              </w:divBdr>
              <w:divsChild>
                <w:div w:id="1954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7532">
          <w:marLeft w:val="0"/>
          <w:marRight w:val="0"/>
          <w:marTop w:val="0"/>
          <w:marBottom w:val="0"/>
          <w:divBdr>
            <w:top w:val="none" w:sz="0" w:space="0" w:color="auto"/>
            <w:left w:val="none" w:sz="0" w:space="0" w:color="auto"/>
            <w:bottom w:val="none" w:sz="0" w:space="0" w:color="auto"/>
            <w:right w:val="none" w:sz="0" w:space="0" w:color="auto"/>
          </w:divBdr>
          <w:divsChild>
            <w:div w:id="1219559587">
              <w:marLeft w:val="0"/>
              <w:marRight w:val="0"/>
              <w:marTop w:val="0"/>
              <w:marBottom w:val="0"/>
              <w:divBdr>
                <w:top w:val="none" w:sz="0" w:space="0" w:color="auto"/>
                <w:left w:val="none" w:sz="0" w:space="0" w:color="auto"/>
                <w:bottom w:val="none" w:sz="0" w:space="0" w:color="auto"/>
                <w:right w:val="none" w:sz="0" w:space="0" w:color="auto"/>
              </w:divBdr>
              <w:divsChild>
                <w:div w:id="175005941">
                  <w:marLeft w:val="0"/>
                  <w:marRight w:val="0"/>
                  <w:marTop w:val="0"/>
                  <w:marBottom w:val="0"/>
                  <w:divBdr>
                    <w:top w:val="none" w:sz="0" w:space="0" w:color="auto"/>
                    <w:left w:val="none" w:sz="0" w:space="0" w:color="auto"/>
                    <w:bottom w:val="none" w:sz="0" w:space="0" w:color="auto"/>
                    <w:right w:val="none" w:sz="0" w:space="0" w:color="auto"/>
                  </w:divBdr>
                </w:div>
              </w:divsChild>
            </w:div>
            <w:div w:id="1359355866">
              <w:marLeft w:val="0"/>
              <w:marRight w:val="0"/>
              <w:marTop w:val="0"/>
              <w:marBottom w:val="0"/>
              <w:divBdr>
                <w:top w:val="none" w:sz="0" w:space="0" w:color="auto"/>
                <w:left w:val="none" w:sz="0" w:space="0" w:color="auto"/>
                <w:bottom w:val="none" w:sz="0" w:space="0" w:color="auto"/>
                <w:right w:val="none" w:sz="0" w:space="0" w:color="auto"/>
              </w:divBdr>
              <w:divsChild>
                <w:div w:id="1275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271">
          <w:marLeft w:val="0"/>
          <w:marRight w:val="0"/>
          <w:marTop w:val="0"/>
          <w:marBottom w:val="0"/>
          <w:divBdr>
            <w:top w:val="none" w:sz="0" w:space="0" w:color="auto"/>
            <w:left w:val="none" w:sz="0" w:space="0" w:color="auto"/>
            <w:bottom w:val="none" w:sz="0" w:space="0" w:color="auto"/>
            <w:right w:val="none" w:sz="0" w:space="0" w:color="auto"/>
          </w:divBdr>
          <w:divsChild>
            <w:div w:id="1796945803">
              <w:marLeft w:val="0"/>
              <w:marRight w:val="0"/>
              <w:marTop w:val="0"/>
              <w:marBottom w:val="0"/>
              <w:divBdr>
                <w:top w:val="none" w:sz="0" w:space="0" w:color="auto"/>
                <w:left w:val="none" w:sz="0" w:space="0" w:color="auto"/>
                <w:bottom w:val="none" w:sz="0" w:space="0" w:color="auto"/>
                <w:right w:val="none" w:sz="0" w:space="0" w:color="auto"/>
              </w:divBdr>
              <w:divsChild>
                <w:div w:id="95710338">
                  <w:marLeft w:val="0"/>
                  <w:marRight w:val="0"/>
                  <w:marTop w:val="0"/>
                  <w:marBottom w:val="0"/>
                  <w:divBdr>
                    <w:top w:val="none" w:sz="0" w:space="0" w:color="auto"/>
                    <w:left w:val="none" w:sz="0" w:space="0" w:color="auto"/>
                    <w:bottom w:val="none" w:sz="0" w:space="0" w:color="auto"/>
                    <w:right w:val="none" w:sz="0" w:space="0" w:color="auto"/>
                  </w:divBdr>
                </w:div>
              </w:divsChild>
            </w:div>
            <w:div w:id="521474207">
              <w:marLeft w:val="0"/>
              <w:marRight w:val="0"/>
              <w:marTop w:val="0"/>
              <w:marBottom w:val="0"/>
              <w:divBdr>
                <w:top w:val="none" w:sz="0" w:space="0" w:color="auto"/>
                <w:left w:val="none" w:sz="0" w:space="0" w:color="auto"/>
                <w:bottom w:val="none" w:sz="0" w:space="0" w:color="auto"/>
                <w:right w:val="none" w:sz="0" w:space="0" w:color="auto"/>
              </w:divBdr>
              <w:divsChild>
                <w:div w:id="19172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0902">
          <w:marLeft w:val="0"/>
          <w:marRight w:val="0"/>
          <w:marTop w:val="0"/>
          <w:marBottom w:val="0"/>
          <w:divBdr>
            <w:top w:val="none" w:sz="0" w:space="0" w:color="auto"/>
            <w:left w:val="none" w:sz="0" w:space="0" w:color="auto"/>
            <w:bottom w:val="none" w:sz="0" w:space="0" w:color="auto"/>
            <w:right w:val="none" w:sz="0" w:space="0" w:color="auto"/>
          </w:divBdr>
          <w:divsChild>
            <w:div w:id="516501239">
              <w:marLeft w:val="0"/>
              <w:marRight w:val="0"/>
              <w:marTop w:val="0"/>
              <w:marBottom w:val="0"/>
              <w:divBdr>
                <w:top w:val="none" w:sz="0" w:space="0" w:color="auto"/>
                <w:left w:val="none" w:sz="0" w:space="0" w:color="auto"/>
                <w:bottom w:val="none" w:sz="0" w:space="0" w:color="auto"/>
                <w:right w:val="none" w:sz="0" w:space="0" w:color="auto"/>
              </w:divBdr>
              <w:divsChild>
                <w:div w:id="991367427">
                  <w:marLeft w:val="0"/>
                  <w:marRight w:val="0"/>
                  <w:marTop w:val="0"/>
                  <w:marBottom w:val="0"/>
                  <w:divBdr>
                    <w:top w:val="none" w:sz="0" w:space="0" w:color="auto"/>
                    <w:left w:val="none" w:sz="0" w:space="0" w:color="auto"/>
                    <w:bottom w:val="none" w:sz="0" w:space="0" w:color="auto"/>
                    <w:right w:val="none" w:sz="0" w:space="0" w:color="auto"/>
                  </w:divBdr>
                </w:div>
              </w:divsChild>
            </w:div>
            <w:div w:id="1766270275">
              <w:marLeft w:val="0"/>
              <w:marRight w:val="0"/>
              <w:marTop w:val="0"/>
              <w:marBottom w:val="0"/>
              <w:divBdr>
                <w:top w:val="none" w:sz="0" w:space="0" w:color="auto"/>
                <w:left w:val="none" w:sz="0" w:space="0" w:color="auto"/>
                <w:bottom w:val="none" w:sz="0" w:space="0" w:color="auto"/>
                <w:right w:val="none" w:sz="0" w:space="0" w:color="auto"/>
              </w:divBdr>
              <w:divsChild>
                <w:div w:id="15464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675">
          <w:marLeft w:val="0"/>
          <w:marRight w:val="0"/>
          <w:marTop w:val="0"/>
          <w:marBottom w:val="0"/>
          <w:divBdr>
            <w:top w:val="none" w:sz="0" w:space="0" w:color="auto"/>
            <w:left w:val="none" w:sz="0" w:space="0" w:color="auto"/>
            <w:bottom w:val="none" w:sz="0" w:space="0" w:color="auto"/>
            <w:right w:val="none" w:sz="0" w:space="0" w:color="auto"/>
          </w:divBdr>
          <w:divsChild>
            <w:div w:id="830217368">
              <w:marLeft w:val="0"/>
              <w:marRight w:val="0"/>
              <w:marTop w:val="0"/>
              <w:marBottom w:val="0"/>
              <w:divBdr>
                <w:top w:val="none" w:sz="0" w:space="0" w:color="auto"/>
                <w:left w:val="none" w:sz="0" w:space="0" w:color="auto"/>
                <w:bottom w:val="none" w:sz="0" w:space="0" w:color="auto"/>
                <w:right w:val="none" w:sz="0" w:space="0" w:color="auto"/>
              </w:divBdr>
              <w:divsChild>
                <w:div w:id="1524398717">
                  <w:marLeft w:val="0"/>
                  <w:marRight w:val="0"/>
                  <w:marTop w:val="0"/>
                  <w:marBottom w:val="0"/>
                  <w:divBdr>
                    <w:top w:val="none" w:sz="0" w:space="0" w:color="auto"/>
                    <w:left w:val="none" w:sz="0" w:space="0" w:color="auto"/>
                    <w:bottom w:val="none" w:sz="0" w:space="0" w:color="auto"/>
                    <w:right w:val="none" w:sz="0" w:space="0" w:color="auto"/>
                  </w:divBdr>
                </w:div>
              </w:divsChild>
            </w:div>
            <w:div w:id="1324773832">
              <w:marLeft w:val="0"/>
              <w:marRight w:val="0"/>
              <w:marTop w:val="0"/>
              <w:marBottom w:val="0"/>
              <w:divBdr>
                <w:top w:val="none" w:sz="0" w:space="0" w:color="auto"/>
                <w:left w:val="none" w:sz="0" w:space="0" w:color="auto"/>
                <w:bottom w:val="none" w:sz="0" w:space="0" w:color="auto"/>
                <w:right w:val="none" w:sz="0" w:space="0" w:color="auto"/>
              </w:divBdr>
              <w:divsChild>
                <w:div w:id="20790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3840">
          <w:marLeft w:val="0"/>
          <w:marRight w:val="0"/>
          <w:marTop w:val="0"/>
          <w:marBottom w:val="0"/>
          <w:divBdr>
            <w:top w:val="none" w:sz="0" w:space="0" w:color="auto"/>
            <w:left w:val="none" w:sz="0" w:space="0" w:color="auto"/>
            <w:bottom w:val="none" w:sz="0" w:space="0" w:color="auto"/>
            <w:right w:val="none" w:sz="0" w:space="0" w:color="auto"/>
          </w:divBdr>
          <w:divsChild>
            <w:div w:id="1003318508">
              <w:marLeft w:val="0"/>
              <w:marRight w:val="0"/>
              <w:marTop w:val="0"/>
              <w:marBottom w:val="0"/>
              <w:divBdr>
                <w:top w:val="none" w:sz="0" w:space="0" w:color="auto"/>
                <w:left w:val="none" w:sz="0" w:space="0" w:color="auto"/>
                <w:bottom w:val="none" w:sz="0" w:space="0" w:color="auto"/>
                <w:right w:val="none" w:sz="0" w:space="0" w:color="auto"/>
              </w:divBdr>
              <w:divsChild>
                <w:div w:id="2015762752">
                  <w:marLeft w:val="0"/>
                  <w:marRight w:val="0"/>
                  <w:marTop w:val="0"/>
                  <w:marBottom w:val="0"/>
                  <w:divBdr>
                    <w:top w:val="none" w:sz="0" w:space="0" w:color="auto"/>
                    <w:left w:val="none" w:sz="0" w:space="0" w:color="auto"/>
                    <w:bottom w:val="none" w:sz="0" w:space="0" w:color="auto"/>
                    <w:right w:val="none" w:sz="0" w:space="0" w:color="auto"/>
                  </w:divBdr>
                </w:div>
              </w:divsChild>
            </w:div>
            <w:div w:id="689188794">
              <w:marLeft w:val="0"/>
              <w:marRight w:val="0"/>
              <w:marTop w:val="0"/>
              <w:marBottom w:val="0"/>
              <w:divBdr>
                <w:top w:val="none" w:sz="0" w:space="0" w:color="auto"/>
                <w:left w:val="none" w:sz="0" w:space="0" w:color="auto"/>
                <w:bottom w:val="none" w:sz="0" w:space="0" w:color="auto"/>
                <w:right w:val="none" w:sz="0" w:space="0" w:color="auto"/>
              </w:divBdr>
              <w:divsChild>
                <w:div w:id="10693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0762">
          <w:marLeft w:val="0"/>
          <w:marRight w:val="0"/>
          <w:marTop w:val="0"/>
          <w:marBottom w:val="0"/>
          <w:divBdr>
            <w:top w:val="none" w:sz="0" w:space="0" w:color="auto"/>
            <w:left w:val="none" w:sz="0" w:space="0" w:color="auto"/>
            <w:bottom w:val="none" w:sz="0" w:space="0" w:color="auto"/>
            <w:right w:val="none" w:sz="0" w:space="0" w:color="auto"/>
          </w:divBdr>
          <w:divsChild>
            <w:div w:id="1823808827">
              <w:marLeft w:val="0"/>
              <w:marRight w:val="0"/>
              <w:marTop w:val="0"/>
              <w:marBottom w:val="0"/>
              <w:divBdr>
                <w:top w:val="none" w:sz="0" w:space="0" w:color="auto"/>
                <w:left w:val="none" w:sz="0" w:space="0" w:color="auto"/>
                <w:bottom w:val="none" w:sz="0" w:space="0" w:color="auto"/>
                <w:right w:val="none" w:sz="0" w:space="0" w:color="auto"/>
              </w:divBdr>
              <w:divsChild>
                <w:div w:id="1557929498">
                  <w:marLeft w:val="0"/>
                  <w:marRight w:val="0"/>
                  <w:marTop w:val="0"/>
                  <w:marBottom w:val="0"/>
                  <w:divBdr>
                    <w:top w:val="none" w:sz="0" w:space="0" w:color="auto"/>
                    <w:left w:val="none" w:sz="0" w:space="0" w:color="auto"/>
                    <w:bottom w:val="none" w:sz="0" w:space="0" w:color="auto"/>
                    <w:right w:val="none" w:sz="0" w:space="0" w:color="auto"/>
                  </w:divBdr>
                </w:div>
              </w:divsChild>
            </w:div>
            <w:div w:id="451215891">
              <w:marLeft w:val="0"/>
              <w:marRight w:val="0"/>
              <w:marTop w:val="0"/>
              <w:marBottom w:val="0"/>
              <w:divBdr>
                <w:top w:val="none" w:sz="0" w:space="0" w:color="auto"/>
                <w:left w:val="none" w:sz="0" w:space="0" w:color="auto"/>
                <w:bottom w:val="none" w:sz="0" w:space="0" w:color="auto"/>
                <w:right w:val="none" w:sz="0" w:space="0" w:color="auto"/>
              </w:divBdr>
              <w:divsChild>
                <w:div w:id="19439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169">
          <w:marLeft w:val="0"/>
          <w:marRight w:val="0"/>
          <w:marTop w:val="0"/>
          <w:marBottom w:val="0"/>
          <w:divBdr>
            <w:top w:val="none" w:sz="0" w:space="0" w:color="auto"/>
            <w:left w:val="none" w:sz="0" w:space="0" w:color="auto"/>
            <w:bottom w:val="none" w:sz="0" w:space="0" w:color="auto"/>
            <w:right w:val="none" w:sz="0" w:space="0" w:color="auto"/>
          </w:divBdr>
          <w:divsChild>
            <w:div w:id="939265312">
              <w:marLeft w:val="0"/>
              <w:marRight w:val="0"/>
              <w:marTop w:val="0"/>
              <w:marBottom w:val="0"/>
              <w:divBdr>
                <w:top w:val="none" w:sz="0" w:space="0" w:color="auto"/>
                <w:left w:val="none" w:sz="0" w:space="0" w:color="auto"/>
                <w:bottom w:val="none" w:sz="0" w:space="0" w:color="auto"/>
                <w:right w:val="none" w:sz="0" w:space="0" w:color="auto"/>
              </w:divBdr>
              <w:divsChild>
                <w:div w:id="1399398077">
                  <w:marLeft w:val="0"/>
                  <w:marRight w:val="0"/>
                  <w:marTop w:val="0"/>
                  <w:marBottom w:val="0"/>
                  <w:divBdr>
                    <w:top w:val="none" w:sz="0" w:space="0" w:color="auto"/>
                    <w:left w:val="none" w:sz="0" w:space="0" w:color="auto"/>
                    <w:bottom w:val="none" w:sz="0" w:space="0" w:color="auto"/>
                    <w:right w:val="none" w:sz="0" w:space="0" w:color="auto"/>
                  </w:divBdr>
                </w:div>
              </w:divsChild>
            </w:div>
            <w:div w:id="88309438">
              <w:marLeft w:val="0"/>
              <w:marRight w:val="0"/>
              <w:marTop w:val="0"/>
              <w:marBottom w:val="0"/>
              <w:divBdr>
                <w:top w:val="none" w:sz="0" w:space="0" w:color="auto"/>
                <w:left w:val="none" w:sz="0" w:space="0" w:color="auto"/>
                <w:bottom w:val="none" w:sz="0" w:space="0" w:color="auto"/>
                <w:right w:val="none" w:sz="0" w:space="0" w:color="auto"/>
              </w:divBdr>
              <w:divsChild>
                <w:div w:id="3926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dataprotection.ro/" TargetMode="External"/><Relationship Id="rId4" Type="http://schemas.openxmlformats.org/officeDocument/2006/relationships/webSettings" Target="webSettings.xml"/><Relationship Id="rId9" Type="http://schemas.openxmlformats.org/officeDocument/2006/relationships/hyperlink" Target="mailto:anspdc@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MUSLIU &amp; Asociații</dc:creator>
  <cp:keywords/>
  <dc:description/>
  <cp:lastModifiedBy>MUSLIU &amp; Asociații</cp:lastModifiedBy>
  <cp:revision>4</cp:revision>
  <dcterms:created xsi:type="dcterms:W3CDTF">2022-02-03T09:21:00Z</dcterms:created>
  <dcterms:modified xsi:type="dcterms:W3CDTF">2022-02-03T09:21:00Z</dcterms:modified>
</cp:coreProperties>
</file>